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0C25" w14:textId="77777777" w:rsidR="00554152" w:rsidRDefault="006C3351" w:rsidP="00474646">
      <w:pPr>
        <w:spacing w:after="0" w:line="259" w:lineRule="auto"/>
        <w:ind w:left="0" w:right="0" w:firstLine="284"/>
        <w:jc w:val="left"/>
      </w:pPr>
      <w:r>
        <w:rPr>
          <w:b/>
          <w:sz w:val="32"/>
        </w:rPr>
        <w:t xml:space="preserve"> </w:t>
      </w:r>
      <w:r>
        <w:rPr>
          <w:b/>
        </w:rPr>
        <w:t xml:space="preserve">Nr sprawy: AG.26.24.2020                                                                                   </w:t>
      </w:r>
    </w:p>
    <w:p w14:paraId="0F68AC14" w14:textId="77777777" w:rsidR="00554152" w:rsidRDefault="006C3351">
      <w:pPr>
        <w:spacing w:after="0" w:line="259" w:lineRule="auto"/>
        <w:ind w:left="2682" w:right="0" w:firstLine="0"/>
        <w:jc w:val="center"/>
      </w:pPr>
      <w:r>
        <w:rPr>
          <w:b/>
        </w:rPr>
        <w:t xml:space="preserve"> </w:t>
      </w:r>
    </w:p>
    <w:p w14:paraId="3D9E3D6E" w14:textId="1C88EF74" w:rsidR="00554152" w:rsidRDefault="006C3351">
      <w:pPr>
        <w:spacing w:after="0" w:line="259" w:lineRule="auto"/>
        <w:ind w:left="2682" w:right="0" w:firstLine="0"/>
        <w:jc w:val="center"/>
        <w:rPr>
          <w:b/>
        </w:rPr>
      </w:pPr>
      <w:r>
        <w:rPr>
          <w:b/>
        </w:rPr>
        <w:t xml:space="preserve"> </w:t>
      </w:r>
    </w:p>
    <w:p w14:paraId="4C570144" w14:textId="77777777" w:rsidR="00474646" w:rsidRDefault="00474646">
      <w:pPr>
        <w:spacing w:after="0" w:line="259" w:lineRule="auto"/>
        <w:ind w:left="2682" w:right="0" w:firstLine="0"/>
        <w:jc w:val="center"/>
      </w:pPr>
    </w:p>
    <w:p w14:paraId="7AA76758" w14:textId="77777777" w:rsidR="00554152" w:rsidRDefault="006C3351">
      <w:pPr>
        <w:tabs>
          <w:tab w:val="center" w:pos="4540"/>
          <w:tab w:val="center" w:pos="8508"/>
          <w:tab w:val="center" w:pos="921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UMOWA (WZÓR)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</w:t>
      </w:r>
    </w:p>
    <w:p w14:paraId="033498A1" w14:textId="77777777" w:rsidR="00554152" w:rsidRDefault="006C3351">
      <w:pPr>
        <w:ind w:left="370" w:right="13"/>
      </w:pPr>
      <w:r>
        <w:t xml:space="preserve">zawarta w dniu ……… r. w Warszawie pomiędzy: </w:t>
      </w:r>
    </w:p>
    <w:p w14:paraId="13CFFD22" w14:textId="77777777" w:rsidR="00554152" w:rsidRDefault="006C3351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D2EAE03" w14:textId="77777777" w:rsidR="00554152" w:rsidRDefault="006C3351" w:rsidP="00CB105A">
      <w:pPr>
        <w:spacing w:after="1" w:line="262" w:lineRule="auto"/>
        <w:ind w:left="355" w:right="79"/>
      </w:pPr>
      <w:r>
        <w:rPr>
          <w:b/>
        </w:rPr>
        <w:t>Instytutem Badań Literackich Polskiej Akademii Nauk</w:t>
      </w:r>
      <w:r>
        <w:t xml:space="preserve">, z siedzibą w Warszawie, adres: ul. Nowy Świat 72, 00-330 Warszawa, numer NIP 5250008459, Regon 000325771, w imieniu i na rzecz którego działa: </w:t>
      </w:r>
      <w:r>
        <w:rPr>
          <w:b/>
        </w:rPr>
        <w:t xml:space="preserve"> </w:t>
      </w:r>
    </w:p>
    <w:p w14:paraId="72D67D75" w14:textId="77777777" w:rsidR="00554152" w:rsidRDefault="006C3351" w:rsidP="007948F2">
      <w:pPr>
        <w:spacing w:after="16" w:line="248" w:lineRule="auto"/>
        <w:ind w:left="370" w:right="79"/>
      </w:pPr>
      <w:r>
        <w:rPr>
          <w:b/>
        </w:rPr>
        <w:t>…………………………………….</w:t>
      </w:r>
      <w:r>
        <w:t xml:space="preserve">,  </w:t>
      </w:r>
    </w:p>
    <w:p w14:paraId="2997DF93" w14:textId="64DEECE0" w:rsidR="00554152" w:rsidRDefault="006C3351" w:rsidP="007948F2">
      <w:pPr>
        <w:ind w:left="370" w:right="79"/>
      </w:pPr>
      <w:r>
        <w:t>zwanym dalej „</w:t>
      </w:r>
      <w:r>
        <w:rPr>
          <w:b/>
        </w:rPr>
        <w:t>Zamawiającym</w:t>
      </w:r>
      <w:r>
        <w:t xml:space="preserve">” a  </w:t>
      </w:r>
    </w:p>
    <w:p w14:paraId="4268DDCC" w14:textId="77777777" w:rsidR="00554152" w:rsidRDefault="006C3351" w:rsidP="007948F2">
      <w:pPr>
        <w:ind w:left="370" w:right="79"/>
      </w:pPr>
      <w:r>
        <w:t>……………………. z siedzibą w</w:t>
      </w:r>
      <w:proofErr w:type="gramStart"/>
      <w:r>
        <w:t xml:space="preserve"> ….</w:t>
      </w:r>
      <w:proofErr w:type="gramEnd"/>
      <w:r>
        <w:t>.-….. ………, ul. …… …</w:t>
      </w:r>
      <w:proofErr w:type="gramStart"/>
      <w:r>
        <w:t>/….</w:t>
      </w:r>
      <w:proofErr w:type="gramEnd"/>
      <w:r>
        <w:t xml:space="preserve">, wpisaną do Krajowego Rejestru Sądowego prowadzonego przez Sąd Rejonowy dla …..……, …. Wydział Gospodarczy Krajowego Rejestru Sądowego pod numerem KRS </w:t>
      </w:r>
      <w:proofErr w:type="gramStart"/>
      <w:r>
        <w:t>…….</w:t>
      </w:r>
      <w:proofErr w:type="gramEnd"/>
      <w:r>
        <w:t xml:space="preserve">., wysokość kapitału zakładowego: ………….. zł, numer NIP </w:t>
      </w:r>
      <w:proofErr w:type="gramStart"/>
      <w:r>
        <w:t>…….</w:t>
      </w:r>
      <w:proofErr w:type="gramEnd"/>
      <w:r>
        <w:t xml:space="preserve">, REGON ………,  </w:t>
      </w:r>
      <w:r>
        <w:rPr>
          <w:i/>
        </w:rPr>
        <w:t xml:space="preserve">lub  </w:t>
      </w:r>
    </w:p>
    <w:p w14:paraId="4C11BB51" w14:textId="77777777" w:rsidR="00554152" w:rsidRDefault="006C3351" w:rsidP="007948F2">
      <w:pPr>
        <w:ind w:left="370" w:right="79"/>
      </w:pPr>
      <w:r>
        <w:t>…………</w:t>
      </w:r>
      <w:proofErr w:type="gramStart"/>
      <w:r>
        <w:t>…….</w:t>
      </w:r>
      <w:proofErr w:type="gramEnd"/>
      <w:r>
        <w:t xml:space="preserve">., zamieszkałym w ………………. </w:t>
      </w:r>
      <w:proofErr w:type="gramStart"/>
      <w:r>
        <w:t>(….</w:t>
      </w:r>
      <w:proofErr w:type="gramEnd"/>
      <w:r>
        <w:t>.-…….), przy ul. …………., prowadzącym działalność gospodarczą pod firmą …………….. z siedzibą w …………</w:t>
      </w:r>
      <w:proofErr w:type="gramStart"/>
      <w:r>
        <w:t>…….</w:t>
      </w:r>
      <w:proofErr w:type="gramEnd"/>
      <w:r>
        <w:t>, przy ul. ……………, wpisanym do Centralnej Ewidencji i Informacji o Działalności Gospodarczej, prowadzonej przez Ministra Gospodarki, NIP: ……….., REGON: …………..,  zwanym dalej „</w:t>
      </w:r>
      <w:r>
        <w:rPr>
          <w:b/>
        </w:rPr>
        <w:t>Wykonawcą</w:t>
      </w:r>
      <w:r>
        <w:t xml:space="preserve">”, </w:t>
      </w:r>
    </w:p>
    <w:p w14:paraId="5F4BF4F4" w14:textId="57323DB1" w:rsidR="00554152" w:rsidRDefault="006C3351" w:rsidP="007948F2">
      <w:pPr>
        <w:ind w:left="370" w:right="79"/>
      </w:pPr>
      <w:r>
        <w:t>Zamawiający i Wykonawca zwani są również w dalszej części Umowy łącznie „</w:t>
      </w:r>
      <w:r>
        <w:rPr>
          <w:b/>
        </w:rPr>
        <w:t>Stronami</w:t>
      </w:r>
      <w:r>
        <w:t>”, a każdy osobno „</w:t>
      </w:r>
      <w:r>
        <w:rPr>
          <w:b/>
        </w:rPr>
        <w:t>Stroną</w:t>
      </w:r>
      <w:r>
        <w:t xml:space="preserve">”. </w:t>
      </w:r>
    </w:p>
    <w:p w14:paraId="00012F61" w14:textId="77777777" w:rsidR="00554152" w:rsidRDefault="006C3351" w:rsidP="007948F2">
      <w:pPr>
        <w:ind w:left="370" w:right="79"/>
      </w:pPr>
      <w:r>
        <w:t>w wyniku postępowania o udzielenie zamówienia publicznego prowadzonego w trybie przetargu nieograniczonego, na podstawie art. 39 i nast. ustawy z dnia 29 stycznia 2004 r. Prawo zamówień publicznych (</w:t>
      </w:r>
      <w:proofErr w:type="spellStart"/>
      <w:r>
        <w:t>t.j</w:t>
      </w:r>
      <w:proofErr w:type="spellEnd"/>
      <w:r>
        <w:t xml:space="preserve">. Dz. U. z 2019 r. poz. 1843 ze zm.). </w:t>
      </w:r>
    </w:p>
    <w:p w14:paraId="48833D95" w14:textId="77777777" w:rsidR="00554152" w:rsidRDefault="006C3351">
      <w:pPr>
        <w:spacing w:after="155" w:line="259" w:lineRule="auto"/>
        <w:ind w:left="0" w:right="142" w:firstLine="0"/>
        <w:jc w:val="center"/>
      </w:pPr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</w:p>
    <w:p w14:paraId="6DDE5073" w14:textId="77777777" w:rsidR="00554152" w:rsidRDefault="006C3351">
      <w:pPr>
        <w:tabs>
          <w:tab w:val="center" w:pos="360"/>
          <w:tab w:val="center" w:pos="4799"/>
          <w:tab w:val="center" w:pos="5327"/>
        </w:tabs>
        <w:spacing w:after="108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b/>
        </w:rPr>
        <w:t xml:space="preserve">§ 1.  </w:t>
      </w:r>
      <w:r>
        <w:rPr>
          <w:b/>
        </w:rPr>
        <w:tab/>
        <w:t xml:space="preserve"> </w:t>
      </w:r>
      <w:r>
        <w:t xml:space="preserve"> </w:t>
      </w:r>
    </w:p>
    <w:p w14:paraId="04C132E2" w14:textId="77777777" w:rsidR="00554152" w:rsidRDefault="006C3351">
      <w:pPr>
        <w:spacing w:after="103" w:line="248" w:lineRule="auto"/>
        <w:ind w:left="4050" w:right="14"/>
      </w:pPr>
      <w:r>
        <w:rPr>
          <w:b/>
        </w:rPr>
        <w:t xml:space="preserve">Przedmiot Umowy </w:t>
      </w:r>
      <w:r>
        <w:t xml:space="preserve"> </w:t>
      </w:r>
    </w:p>
    <w:p w14:paraId="02C9B92F" w14:textId="77777777" w:rsidR="00554152" w:rsidRDefault="006C3351" w:rsidP="006C3351">
      <w:pPr>
        <w:numPr>
          <w:ilvl w:val="0"/>
          <w:numId w:val="1"/>
        </w:numPr>
        <w:ind w:right="222" w:hanging="540"/>
      </w:pPr>
      <w:r>
        <w:t xml:space="preserve">Przedmiotem Umowy jest wsparcie informatyczne utrzymania infrastruktury bazodanowej Polskiej Bibliografii Literackiej [PBL] (pbl.ibl.waw.pl: infrastruktura serwerowa, oprogramowanie bazodanowe, oprogramowanie portalu, moduły migrujące, konwertujące oraz wizualizujące dane) w gotowości do prowadzenia badań naukowych poprzez utrzymanie wdrażania reguł FAIR data w ww. infrastrukturze. </w:t>
      </w:r>
    </w:p>
    <w:p w14:paraId="0FD1F294" w14:textId="77777777" w:rsidR="00554152" w:rsidRDefault="006C3351" w:rsidP="006C3351">
      <w:pPr>
        <w:numPr>
          <w:ilvl w:val="0"/>
          <w:numId w:val="1"/>
        </w:numPr>
        <w:ind w:right="222" w:hanging="540"/>
      </w:pPr>
      <w:r>
        <w:t xml:space="preserve">Szczegółowi opis przedmiotu umowy znajduje się w Załączniku nr 1 do niniejszej umowy.  </w:t>
      </w:r>
    </w:p>
    <w:p w14:paraId="0453DB95" w14:textId="77777777" w:rsidR="00554152" w:rsidRDefault="006C3351" w:rsidP="006C3351">
      <w:pPr>
        <w:numPr>
          <w:ilvl w:val="0"/>
          <w:numId w:val="1"/>
        </w:numPr>
        <w:ind w:right="222" w:hanging="540"/>
      </w:pPr>
      <w:r>
        <w:t xml:space="preserve">Wykonawca oświadcza, że posiada uprawnienia oraz niezbędną wiedzę i doświadczenie, niezbędne do zapewnienia świadczenia usługi stanowiącej przedmiot umowy.  </w:t>
      </w:r>
    </w:p>
    <w:p w14:paraId="201B9602" w14:textId="77777777" w:rsidR="00554152" w:rsidRDefault="006C3351">
      <w:pPr>
        <w:spacing w:after="158" w:line="259" w:lineRule="auto"/>
        <w:ind w:left="36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p w14:paraId="5D568B03" w14:textId="77777777" w:rsidR="00554152" w:rsidRDefault="006C3351">
      <w:pPr>
        <w:spacing w:after="110" w:line="248" w:lineRule="auto"/>
        <w:ind w:left="4797" w:right="14"/>
      </w:pPr>
      <w:r>
        <w:rPr>
          <w:b/>
        </w:rPr>
        <w:t>§ 2.</w:t>
      </w:r>
      <w:r>
        <w:t xml:space="preserve"> </w:t>
      </w:r>
    </w:p>
    <w:p w14:paraId="5C1FEC72" w14:textId="77777777" w:rsidR="00D1469F" w:rsidRDefault="006C3351">
      <w:pPr>
        <w:spacing w:after="356"/>
        <w:ind w:left="423" w:right="574" w:firstLine="3202"/>
      </w:pPr>
      <w:r>
        <w:rPr>
          <w:b/>
        </w:rPr>
        <w:t xml:space="preserve">Terminy realizacji Umowy </w:t>
      </w:r>
      <w:r>
        <w:t xml:space="preserve"> </w:t>
      </w:r>
    </w:p>
    <w:p w14:paraId="4FBEC301" w14:textId="171588CF" w:rsidR="00554152" w:rsidRDefault="006C3351" w:rsidP="00135185">
      <w:pPr>
        <w:spacing w:after="356"/>
        <w:ind w:left="1134" w:right="221" w:hanging="711"/>
      </w:pPr>
      <w:r>
        <w:t>1.</w:t>
      </w:r>
      <w:r>
        <w:rPr>
          <w:rFonts w:ascii="Arial" w:eastAsia="Arial" w:hAnsi="Arial" w:cs="Arial"/>
        </w:rPr>
        <w:t xml:space="preserve"> </w:t>
      </w:r>
      <w:r w:rsidR="00135185">
        <w:rPr>
          <w:rFonts w:ascii="Arial" w:eastAsia="Arial" w:hAnsi="Arial" w:cs="Arial"/>
        </w:rPr>
        <w:tab/>
      </w:r>
      <w:r>
        <w:t xml:space="preserve">Przedmiot Umowy w zakresie wytworzenia rozwiązań informatycznych (pkt 2 a-d, pkt 3, pkt 4 a Opisu Przedmiotu Zamówienia) realizowany będzie od dnia zawarcia umowy do końca 2022 r. </w:t>
      </w:r>
    </w:p>
    <w:p w14:paraId="644BE549" w14:textId="77777777" w:rsidR="00554152" w:rsidRDefault="00554152">
      <w:pPr>
        <w:spacing w:after="0" w:line="259" w:lineRule="auto"/>
        <w:ind w:left="4967" w:right="0" w:firstLine="0"/>
        <w:jc w:val="left"/>
      </w:pPr>
    </w:p>
    <w:p w14:paraId="4EA81F40" w14:textId="77777777" w:rsidR="00554152" w:rsidRDefault="006C3351">
      <w:pPr>
        <w:spacing w:after="0" w:line="259" w:lineRule="auto"/>
        <w:ind w:left="0" w:right="511" w:firstLine="0"/>
        <w:jc w:val="right"/>
      </w:pPr>
      <w:r>
        <w:lastRenderedPageBreak/>
        <w:t xml:space="preserve"> </w:t>
      </w:r>
    </w:p>
    <w:p w14:paraId="22C3AC26" w14:textId="031492A0" w:rsidR="00554152" w:rsidRDefault="006C3351" w:rsidP="00204F1F">
      <w:pPr>
        <w:spacing w:after="97"/>
        <w:ind w:left="709" w:right="221" w:hanging="286"/>
      </w:pPr>
      <w:r>
        <w:t>2.</w:t>
      </w:r>
      <w:r>
        <w:rPr>
          <w:rFonts w:ascii="Arial" w:eastAsia="Arial" w:hAnsi="Arial" w:cs="Arial"/>
        </w:rPr>
        <w:t xml:space="preserve"> </w:t>
      </w:r>
      <w:r>
        <w:t>Przedmiot umowy, w zakresie nieobjętym w ust. 1 (wsparcie Zamawiającego), realizowany będzie od dnia zawarcia umowy</w:t>
      </w:r>
      <w:r w:rsidR="001E2E4D">
        <w:t xml:space="preserve"> do 31.08.2023 r</w:t>
      </w:r>
      <w:r>
        <w:t xml:space="preserve">.  </w:t>
      </w:r>
    </w:p>
    <w:p w14:paraId="47AFF5BC" w14:textId="77777777" w:rsidR="00554152" w:rsidRDefault="006C3351">
      <w:pPr>
        <w:spacing w:after="16" w:line="259" w:lineRule="auto"/>
        <w:ind w:left="36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44731586" w14:textId="77777777" w:rsidR="00554152" w:rsidRDefault="006C3351">
      <w:pPr>
        <w:spacing w:after="138" w:line="267" w:lineRule="auto"/>
        <w:ind w:left="294" w:right="494"/>
        <w:jc w:val="center"/>
      </w:pPr>
      <w:r>
        <w:rPr>
          <w:b/>
        </w:rPr>
        <w:t>§ 3.</w:t>
      </w:r>
      <w:r>
        <w:t xml:space="preserve"> </w:t>
      </w:r>
    </w:p>
    <w:p w14:paraId="0E0D828F" w14:textId="77777777" w:rsidR="00554152" w:rsidRDefault="006C3351">
      <w:pPr>
        <w:pStyle w:val="Nagwek1"/>
        <w:spacing w:after="130"/>
        <w:ind w:left="294" w:right="434"/>
      </w:pPr>
      <w:r>
        <w:t>Odbiór przedmiotu Umowy</w:t>
      </w:r>
      <w:r>
        <w:rPr>
          <w:b w:val="0"/>
        </w:rPr>
        <w:t xml:space="preserve"> </w:t>
      </w:r>
    </w:p>
    <w:p w14:paraId="3756695D" w14:textId="77777777" w:rsidR="00554152" w:rsidRDefault="006C3351" w:rsidP="006C3351">
      <w:pPr>
        <w:numPr>
          <w:ilvl w:val="0"/>
          <w:numId w:val="2"/>
        </w:numPr>
        <w:spacing w:after="49"/>
        <w:ind w:right="13" w:hanging="360"/>
      </w:pPr>
      <w:r w:rsidRPr="006B7EF1">
        <w:rPr>
          <w:b/>
        </w:rPr>
        <w:t xml:space="preserve">Realizacja przedmiotu Umowy </w:t>
      </w:r>
      <w:r>
        <w:t xml:space="preserve">zostanie uznana za zakończoną po zatwierdzeniu Protokołu Odbioru Przedmiotu Umowy przez Zamawiającego.   </w:t>
      </w:r>
    </w:p>
    <w:p w14:paraId="0914DE38" w14:textId="73C87FD1" w:rsidR="00554152" w:rsidRDefault="006C3351" w:rsidP="006C3351">
      <w:pPr>
        <w:numPr>
          <w:ilvl w:val="0"/>
          <w:numId w:val="2"/>
        </w:numPr>
        <w:spacing w:after="50"/>
        <w:ind w:right="13" w:hanging="360"/>
      </w:pPr>
      <w:r w:rsidRPr="006B7EF1">
        <w:rPr>
          <w:b/>
        </w:rPr>
        <w:t>Podstawą odbioru usługi Asysty Technicznej i Konserwacji</w:t>
      </w:r>
      <w:r>
        <w:t xml:space="preserve"> bę</w:t>
      </w:r>
      <w:r w:rsidR="00284B7C">
        <w:t>dą</w:t>
      </w:r>
      <w:r>
        <w:t xml:space="preserve"> Raport</w:t>
      </w:r>
      <w:r w:rsidR="00284B7C">
        <w:t>y</w:t>
      </w:r>
      <w:r>
        <w:t>, przekazywan</w:t>
      </w:r>
      <w:r w:rsidR="00284B7C">
        <w:t xml:space="preserve">e przez Wykonawcę </w:t>
      </w:r>
      <w:r>
        <w:t xml:space="preserve">w comiesięcznym cyklu. </w:t>
      </w:r>
    </w:p>
    <w:p w14:paraId="3E937272" w14:textId="3F1C679E" w:rsidR="00554152" w:rsidRDefault="006C3351" w:rsidP="000B0E8D">
      <w:pPr>
        <w:numPr>
          <w:ilvl w:val="0"/>
          <w:numId w:val="2"/>
        </w:numPr>
        <w:spacing w:after="57"/>
        <w:ind w:left="851" w:right="13" w:hanging="425"/>
      </w:pPr>
      <w:r>
        <w:t xml:space="preserve">Odbiór przedmiotu umowy </w:t>
      </w:r>
      <w:r w:rsidR="00284B7C">
        <w:t>w zakresie, o którym mowa w ust. 2,</w:t>
      </w:r>
      <w:r w:rsidR="005A5E5F">
        <w:t xml:space="preserve"> </w:t>
      </w:r>
      <w:r w:rsidR="00284B7C">
        <w:t xml:space="preserve">będzie </w:t>
      </w:r>
      <w:r>
        <w:t>dokon</w:t>
      </w:r>
      <w:r w:rsidR="00284B7C">
        <w:t xml:space="preserve">ywany </w:t>
      </w:r>
      <w:r>
        <w:t>na podstawie</w:t>
      </w:r>
      <w:r w:rsidRPr="00284B7C">
        <w:rPr>
          <w:rFonts w:ascii="Arial" w:eastAsia="Arial" w:hAnsi="Arial" w:cs="Arial"/>
        </w:rPr>
        <w:t xml:space="preserve"> </w:t>
      </w:r>
      <w:r>
        <w:t xml:space="preserve">Protokołów Odbioru </w:t>
      </w:r>
      <w:r w:rsidR="00284B7C">
        <w:t xml:space="preserve">comiesięcznych </w:t>
      </w:r>
      <w:r>
        <w:t xml:space="preserve">Raportów z całego okresu trwania umowy. </w:t>
      </w:r>
    </w:p>
    <w:p w14:paraId="399A4852" w14:textId="77777777" w:rsidR="00554152" w:rsidRDefault="006C3351">
      <w:pPr>
        <w:spacing w:after="153" w:line="259" w:lineRule="auto"/>
        <w:ind w:left="1068" w:right="0" w:firstLine="0"/>
        <w:jc w:val="left"/>
      </w:pPr>
      <w:r>
        <w:rPr>
          <w:rFonts w:ascii="Cambria" w:eastAsia="Cambria" w:hAnsi="Cambria" w:cs="Cambria"/>
        </w:rPr>
        <w:t xml:space="preserve">   </w:t>
      </w:r>
    </w:p>
    <w:p w14:paraId="6ED54CF9" w14:textId="77777777" w:rsidR="00554152" w:rsidRDefault="006C3351">
      <w:pPr>
        <w:tabs>
          <w:tab w:val="center" w:pos="360"/>
          <w:tab w:val="center" w:pos="4897"/>
        </w:tabs>
        <w:spacing w:after="159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rPr>
          <w:b/>
        </w:rPr>
        <w:t xml:space="preserve">§ 4.   </w:t>
      </w:r>
      <w:r>
        <w:t xml:space="preserve"> </w:t>
      </w:r>
    </w:p>
    <w:p w14:paraId="4ABA6E75" w14:textId="77777777" w:rsidR="002C34BD" w:rsidRDefault="006C3351">
      <w:pPr>
        <w:ind w:left="418" w:right="580" w:firstLine="3123"/>
      </w:pPr>
      <w:r>
        <w:rPr>
          <w:b/>
        </w:rPr>
        <w:t xml:space="preserve">Warunki i terminy płatności  </w:t>
      </w:r>
      <w:r>
        <w:t xml:space="preserve"> </w:t>
      </w:r>
    </w:p>
    <w:p w14:paraId="407E2165" w14:textId="05ECB506" w:rsidR="00554152" w:rsidRDefault="006C3351" w:rsidP="00DB3D46">
      <w:pPr>
        <w:ind w:left="709" w:right="-62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Za wykonanie Umowy Wykonawcy przysługuje maksymalne łączne wynagrodzenie w kwocie ………………… zł netto (słownie: ……………………</w:t>
      </w:r>
      <w:proofErr w:type="gramStart"/>
      <w:r>
        <w:t>…….</w:t>
      </w:r>
      <w:proofErr w:type="gramEnd"/>
      <w:r>
        <w:t>), powiększone o aktualny podatek VAT w kwocie ………………. zł (słownie: ……………</w:t>
      </w:r>
      <w:proofErr w:type="gramStart"/>
      <w:r>
        <w:t>…….</w:t>
      </w:r>
      <w:proofErr w:type="gramEnd"/>
      <w:r>
        <w:t xml:space="preserve">), co stanowi ………………… zł brutto (słownie: …………………………….) (dalej powoływane jako „łączne wynagrodzenie brutto”), z czego: </w:t>
      </w:r>
    </w:p>
    <w:p w14:paraId="41D3F8C8" w14:textId="3FBFF682" w:rsidR="00554152" w:rsidRDefault="006C3351" w:rsidP="00BC50BE">
      <w:pPr>
        <w:numPr>
          <w:ilvl w:val="1"/>
          <w:numId w:val="3"/>
        </w:numPr>
        <w:spacing w:after="61"/>
        <w:ind w:left="1069" w:right="-62" w:hanging="425"/>
      </w:pPr>
      <w:r>
        <w:t>wynagrodzenie w kwocie ………………… zł netto (słownie: ……………</w:t>
      </w:r>
      <w:proofErr w:type="gramStart"/>
      <w:r>
        <w:t>…….</w:t>
      </w:r>
      <w:proofErr w:type="gramEnd"/>
      <w:r>
        <w:t xml:space="preserve">.) plus należny podatek VAT w kwocie ……………… zł (słownie: ……………………), co stanowi ………….. zł brutto (słownie: ………………), stanowić będzie wynagrodzenie za wykonanie przedmiotu Umowy w </w:t>
      </w:r>
      <w:r w:rsidR="00284B7C">
        <w:t xml:space="preserve">zakresie </w:t>
      </w:r>
      <w:r>
        <w:t xml:space="preserve">wytworzenia rozwiązań informatycznych, o których mowa </w:t>
      </w:r>
      <w:r w:rsidR="005A5E5F">
        <w:br/>
      </w:r>
      <w:r w:rsidR="00616A1A">
        <w:t xml:space="preserve">w </w:t>
      </w:r>
      <w:r>
        <w:t xml:space="preserve">pkt 2 a-d, pkt 3, pkt 4 a Opisu Przedmiotu </w:t>
      </w:r>
      <w:r w:rsidR="00284B7C">
        <w:t>Zamówienia</w:t>
      </w:r>
      <w:r>
        <w:t xml:space="preserve">; </w:t>
      </w:r>
    </w:p>
    <w:p w14:paraId="7BFBE95E" w14:textId="68C03FC2" w:rsidR="00554152" w:rsidRDefault="006C3351" w:rsidP="00BC50BE">
      <w:pPr>
        <w:numPr>
          <w:ilvl w:val="1"/>
          <w:numId w:val="3"/>
        </w:numPr>
        <w:spacing w:after="40"/>
        <w:ind w:left="1069" w:right="-62" w:hanging="425"/>
      </w:pPr>
      <w:r>
        <w:t>wynagrodzenie w kwocie …………… zł netto (słownie: ………………) plus należny podatek VAT w kwocie ……………………… zł (słownie: ………………</w:t>
      </w:r>
      <w:proofErr w:type="gramStart"/>
      <w:r>
        <w:t>…….</w:t>
      </w:r>
      <w:proofErr w:type="gramEnd"/>
      <w:r>
        <w:t xml:space="preserve">), co stanowić …………… zł brutto (słownie: …………………….), stanowić będzie maksymalne wynagrodzenie za wykonanie przedmiotu Umowy w ramach miesięcznego Wsparcia Zamawiającego.  </w:t>
      </w:r>
    </w:p>
    <w:p w14:paraId="2460394E" w14:textId="44B38C4C" w:rsidR="00554152" w:rsidRDefault="006C3351" w:rsidP="00DB3D46">
      <w:pPr>
        <w:numPr>
          <w:ilvl w:val="0"/>
          <w:numId w:val="4"/>
        </w:numPr>
        <w:spacing w:after="58"/>
        <w:ind w:left="851" w:right="-62" w:hanging="425"/>
      </w:pPr>
      <w:r>
        <w:t xml:space="preserve">Zapłata wynagrodzenia, o którym mowa w ust. 1 pkt </w:t>
      </w:r>
      <w:r w:rsidR="00BC50BE">
        <w:t>2</w:t>
      </w:r>
      <w:r>
        <w:t xml:space="preserve"> za wykonanie Przedmiotu Umowy, nastąpi w częściach każdorazowo po zatwierdzeniu przez Zamawiającego Protokołu Odbioru</w:t>
      </w:r>
      <w:r w:rsidR="00BC50BE">
        <w:t xml:space="preserve"> Raportu</w:t>
      </w:r>
      <w:r>
        <w:t xml:space="preserve">, </w:t>
      </w:r>
      <w:r w:rsidR="005A5E5F">
        <w:br/>
      </w:r>
      <w:r>
        <w:t>o którym mowa w § 3 w kwocie</w:t>
      </w:r>
      <w:r w:rsidR="00284B7C" w:rsidRPr="00284B7C">
        <w:t xml:space="preserve"> </w:t>
      </w:r>
      <w:r w:rsidR="00284B7C">
        <w:t>stanowiącej 1</w:t>
      </w:r>
      <w:proofErr w:type="gramStart"/>
      <w:r w:rsidR="00284B7C">
        <w:t>/</w:t>
      </w:r>
      <w:r w:rsidR="00C30B5C">
        <w:t>….</w:t>
      </w:r>
      <w:proofErr w:type="gramEnd"/>
      <w:r w:rsidR="00C30B5C">
        <w:t>.</w:t>
      </w:r>
      <w:r w:rsidR="00C30B5C">
        <w:rPr>
          <w:rStyle w:val="Odwoanieprzypisudolnego"/>
        </w:rPr>
        <w:footnoteReference w:id="1"/>
      </w:r>
      <w:r w:rsidR="00284B7C">
        <w:t xml:space="preserve"> wynagrodzenia Wykonawcy, o której mowa </w:t>
      </w:r>
      <w:r w:rsidR="005A5E5F">
        <w:br/>
      </w:r>
      <w:r w:rsidR="00284B7C">
        <w:t>w ust. 1 pkt 2</w:t>
      </w:r>
      <w:r>
        <w:t xml:space="preserve">: </w:t>
      </w:r>
      <w:r w:rsidR="00284B7C">
        <w:t xml:space="preserve">czyli po </w:t>
      </w:r>
      <w:r>
        <w:t>…………… zł netto (słownie: ………………) plus należny podatek VAT w kwocie ……………………… zł (słownie: …………………….) co stanowi  ………….. zł brutto (słownie: ………………</w:t>
      </w:r>
      <w:proofErr w:type="gramStart"/>
      <w:r>
        <w:t>),.</w:t>
      </w:r>
      <w:proofErr w:type="gramEnd"/>
      <w:r>
        <w:t xml:space="preserve"> </w:t>
      </w:r>
    </w:p>
    <w:p w14:paraId="1A8334EA" w14:textId="55052057" w:rsidR="00554152" w:rsidRDefault="006C3351" w:rsidP="00BC50BE">
      <w:pPr>
        <w:numPr>
          <w:ilvl w:val="0"/>
          <w:numId w:val="4"/>
        </w:numPr>
        <w:spacing w:after="58"/>
        <w:ind w:right="-62" w:hanging="365"/>
      </w:pPr>
      <w:r>
        <w:t>Zapłata wynagrodzenia, o którym mowa w ust. 1 pkt 1</w:t>
      </w:r>
      <w:r w:rsidR="00527E90">
        <w:t>,</w:t>
      </w:r>
      <w:r>
        <w:t xml:space="preserve"> nastąpi jednorazowo </w:t>
      </w:r>
      <w:r w:rsidR="00527E90">
        <w:t xml:space="preserve">na podstawie faktury VAT wystawionej przez Wykonawcę </w:t>
      </w:r>
      <w:r>
        <w:t xml:space="preserve">po zatwierdzeniu przez Zamawiającego Protokołu Odbioru </w:t>
      </w:r>
      <w:r w:rsidR="00527E90">
        <w:t>Przedmiotu Umowy</w:t>
      </w:r>
      <w:r w:rsidR="009455C8">
        <w:t>.</w:t>
      </w:r>
    </w:p>
    <w:p w14:paraId="4E58B3B3" w14:textId="4A717A59" w:rsidR="00554152" w:rsidRDefault="006C3351" w:rsidP="009A25FF">
      <w:pPr>
        <w:numPr>
          <w:ilvl w:val="0"/>
          <w:numId w:val="4"/>
        </w:numPr>
        <w:spacing w:after="58"/>
        <w:ind w:right="-62" w:hanging="365"/>
      </w:pPr>
      <w:r>
        <w:t xml:space="preserve">Podstawą wystawienia przez Wykonawcę faktur VAT </w:t>
      </w:r>
      <w:r w:rsidR="00527E90">
        <w:t xml:space="preserve">na wynagrodzenie, o którym mowa w ust. 2, będą </w:t>
      </w:r>
      <w:r>
        <w:t>podpisan</w:t>
      </w:r>
      <w:r w:rsidR="00527E90">
        <w:t>e</w:t>
      </w:r>
      <w:r>
        <w:t xml:space="preserve"> przez Strony bez zastrzeżeń Protokół Odbioru</w:t>
      </w:r>
      <w:r w:rsidR="00527E90">
        <w:t xml:space="preserve"> comiesięcznych Raportów</w:t>
      </w:r>
      <w:r>
        <w:t xml:space="preserve">, </w:t>
      </w:r>
      <w:r w:rsidR="005A5E5F">
        <w:br/>
      </w:r>
      <w:r>
        <w:lastRenderedPageBreak/>
        <w:t>o którym mowa w § 3</w:t>
      </w:r>
      <w:r w:rsidRPr="00DB3D46">
        <w:t xml:space="preserve"> </w:t>
      </w:r>
      <w:r w:rsidR="00527E90" w:rsidRPr="00DB3D46">
        <w:t xml:space="preserve">ust. 2, zaś </w:t>
      </w:r>
      <w:r w:rsidR="00527E90">
        <w:t>w</w:t>
      </w:r>
      <w:r>
        <w:t xml:space="preserve"> przypadku ostatniego miesiąca obowiązywania umowy</w:t>
      </w:r>
      <w:r w:rsidR="00527E90">
        <w:t xml:space="preserve"> – takiż </w:t>
      </w:r>
      <w:r>
        <w:t>Protokół Odbioru Przedmiotu Umowy, o którym mowa w § 3</w:t>
      </w:r>
      <w:r w:rsidR="00527E90">
        <w:t xml:space="preserve"> ust.1</w:t>
      </w:r>
      <w:r>
        <w:t xml:space="preserve">. </w:t>
      </w:r>
    </w:p>
    <w:p w14:paraId="6DFC5ABF" w14:textId="77777777" w:rsidR="00527E90" w:rsidRPr="00527E90" w:rsidRDefault="00527E90" w:rsidP="00DB3D46">
      <w:pPr>
        <w:numPr>
          <w:ilvl w:val="0"/>
          <w:numId w:val="4"/>
        </w:numPr>
        <w:spacing w:after="58"/>
        <w:ind w:right="-62" w:hanging="365"/>
      </w:pPr>
      <w:r w:rsidRPr="00527E90">
        <w:t xml:space="preserve">Wynagrodzenie, o którym mowa w ust. 1, obejmuje wszelkie koszty związane z wykonywaniem przedmiotu zamówienia, w tym przeniesienia na Zamawiającego autorskich praw majątkowych oraz udzielenia licencji w zakresie przewidzianym umową, z uwzględnieniem podatku od towarów i usług (VAT), innych opłat i podatków, opłat celnych itp.   </w:t>
      </w:r>
    </w:p>
    <w:p w14:paraId="6A1EAF7B" w14:textId="29EAFD5D" w:rsidR="00554152" w:rsidRDefault="006C3351" w:rsidP="00DB3D46">
      <w:pPr>
        <w:numPr>
          <w:ilvl w:val="0"/>
          <w:numId w:val="4"/>
        </w:numPr>
        <w:spacing w:after="58"/>
        <w:ind w:right="-62" w:hanging="365"/>
      </w:pPr>
      <w:r>
        <w:t xml:space="preserve">Wynagrodzenie </w:t>
      </w:r>
      <w:r w:rsidR="00527E90">
        <w:t>Wykonawcy</w:t>
      </w:r>
      <w:r>
        <w:t xml:space="preserve"> Zamawiający </w:t>
      </w:r>
      <w:r w:rsidR="00527E90">
        <w:t xml:space="preserve">będzie regulował </w:t>
      </w:r>
      <w:r>
        <w:t xml:space="preserve">przelewem na podstawie prawidłowo wystawionej przez Wykonawcę faktury VAT, w terminie 30 dni kalendarzowych od daty jej dostarczenia, na rachunek bankowy </w:t>
      </w:r>
      <w:r w:rsidR="00527E90">
        <w:t>wskazany w fakturze.</w:t>
      </w:r>
      <w:r>
        <w:t xml:space="preserve"> </w:t>
      </w:r>
    </w:p>
    <w:p w14:paraId="363EEE7B" w14:textId="77777777" w:rsidR="00554152" w:rsidRDefault="006C3351" w:rsidP="00BC50BE">
      <w:pPr>
        <w:numPr>
          <w:ilvl w:val="0"/>
          <w:numId w:val="4"/>
        </w:numPr>
        <w:spacing w:after="56"/>
        <w:ind w:right="-62" w:hanging="365"/>
      </w:pPr>
      <w:r>
        <w:t xml:space="preserve">Za dotrzymanie terminu zapłaty uważa się dzień obciążenia rachunku bankowego Zamawiającego.    </w:t>
      </w:r>
    </w:p>
    <w:p w14:paraId="274FB4A2" w14:textId="77777777" w:rsidR="00554152" w:rsidRDefault="006C3351" w:rsidP="00BC50BE">
      <w:pPr>
        <w:numPr>
          <w:ilvl w:val="0"/>
          <w:numId w:val="4"/>
        </w:numPr>
        <w:spacing w:after="176" w:line="262" w:lineRule="auto"/>
        <w:ind w:right="-62" w:hanging="365"/>
      </w:pPr>
      <w:r>
        <w:t xml:space="preserve">Wykonawca nie może przenieść na osoby trzecie swoich wierzytelności wynikających z Umowy bez uprzedniej pisemnej zgody Zamawiającego ani regulować ich w drodze kompensaty.   </w:t>
      </w:r>
    </w:p>
    <w:p w14:paraId="37D17D6C" w14:textId="77777777" w:rsidR="00554152" w:rsidRDefault="006C3351" w:rsidP="00BC50BE">
      <w:pPr>
        <w:numPr>
          <w:ilvl w:val="0"/>
          <w:numId w:val="4"/>
        </w:numPr>
        <w:spacing w:after="167"/>
        <w:ind w:right="-62" w:hanging="365"/>
      </w:pPr>
      <w:r>
        <w:t xml:space="preserve">Jeśli z ustawy z dnia 11 marca 2004 r. o podatku od towarów i usług, dalej zwanej </w:t>
      </w:r>
      <w:proofErr w:type="spellStart"/>
      <w:r>
        <w:t>uptu</w:t>
      </w:r>
      <w:proofErr w:type="spellEnd"/>
      <w:r>
        <w:t xml:space="preserve">, wynika taki obowiązek, Zamawiający dokona zapłaty wynagrodzenia za pomocą mechanizmu podzielonej płatności, o którym mowa w art. 108a i następnych ww. ustawy (tzw. Split </w:t>
      </w:r>
      <w:proofErr w:type="spellStart"/>
      <w:r>
        <w:t>payment</w:t>
      </w:r>
      <w:proofErr w:type="spellEnd"/>
      <w:r>
        <w:t xml:space="preserve">). W tym celu Wykonawca wskazuje rachunek, który umożliwia zapłatę kwoty podatku wynikającej z otrzymanej faktury w ramach mechanizmu podzielonej płatności. </w:t>
      </w:r>
    </w:p>
    <w:p w14:paraId="7AC57884" w14:textId="7E6F9187" w:rsidR="00554152" w:rsidRDefault="006C3351" w:rsidP="00BC50BE">
      <w:pPr>
        <w:numPr>
          <w:ilvl w:val="0"/>
          <w:numId w:val="4"/>
        </w:numPr>
        <w:spacing w:after="168"/>
        <w:ind w:right="-62" w:hanging="365"/>
      </w:pPr>
      <w:r>
        <w:t xml:space="preserve">W sytuacji, o której mowa w ust. 9 Wykonawca jest zobowiązany wskazać numer rachunku bankowego do płatności za dostarczone towary lub usługi, który znajduje się w wykazie podmiotów (tzw. białej liście podatników), o którym mowa w art. 96 b ust. 1 </w:t>
      </w:r>
      <w:proofErr w:type="spellStart"/>
      <w:r>
        <w:t>uptu</w:t>
      </w:r>
      <w:proofErr w:type="spellEnd"/>
      <w:r>
        <w:t xml:space="preserve">. Należne Wykonawcy wynagrodzenie zostanie zapłacone wyłącznie na rachunek rozliczeniowy, którego numer w chwili zapłaty jest zamieszczony w wykazie, o którym mowa w art. 96b ustawy </w:t>
      </w:r>
      <w:proofErr w:type="spellStart"/>
      <w:r>
        <w:t>uptu</w:t>
      </w:r>
      <w:proofErr w:type="spellEnd"/>
      <w:r>
        <w:t xml:space="preserve">. </w:t>
      </w:r>
      <w:r w:rsidR="00474646">
        <w:br/>
      </w:r>
      <w:r>
        <w:t xml:space="preserve">W przypadku niewskazania przez wykonawcę numeru rachunku bankowego zgodnie </w:t>
      </w:r>
      <w:r w:rsidR="005A5E5F">
        <w:br/>
      </w:r>
      <w:r>
        <w:t xml:space="preserve">z powyższymi zasadami, Zamawiający nie ponosi odpowiedzialności za ewentualną zapłatę wynagrodzenia po terminie określonym w niniejszej umowie. W szczególności Wykonawca nie może w takim przypadku żądać zapłaty odsetek, kar umownych lub odszkodowania za poniesioną szkodę. </w:t>
      </w:r>
    </w:p>
    <w:p w14:paraId="04AD4975" w14:textId="77777777" w:rsidR="00554152" w:rsidRDefault="006C3351" w:rsidP="00BC50BE">
      <w:pPr>
        <w:numPr>
          <w:ilvl w:val="0"/>
          <w:numId w:val="4"/>
        </w:numPr>
        <w:spacing w:after="128"/>
        <w:ind w:right="-62" w:hanging="365"/>
      </w:pPr>
      <w:r>
        <w:t xml:space="preserve">Powyższe postanowienia nie wyłączają obowiązku Zamawiającego, określonego w art. 4 ust. 1 ustawy z dnia 9 listopada 2018 r. o elektronicznym fakturowaniu w zamówieniach publicznych, koncesjach na roboty budowlane lub usługi oraz partnerstwie </w:t>
      </w:r>
      <w:proofErr w:type="spellStart"/>
      <w:r>
        <w:t>publicznoprywatnym</w:t>
      </w:r>
      <w:proofErr w:type="spellEnd"/>
      <w:r>
        <w:t xml:space="preserve">. </w:t>
      </w:r>
    </w:p>
    <w:p w14:paraId="06E7B765" w14:textId="77777777" w:rsidR="00554152" w:rsidRDefault="006C3351">
      <w:pPr>
        <w:spacing w:after="66" w:line="259" w:lineRule="auto"/>
        <w:ind w:left="0" w:right="577" w:firstLine="0"/>
        <w:jc w:val="center"/>
      </w:pPr>
      <w:r>
        <w:rPr>
          <w:b/>
        </w:rPr>
        <w:t xml:space="preserve"> </w:t>
      </w:r>
    </w:p>
    <w:p w14:paraId="02733F6A" w14:textId="77777777" w:rsidR="00554152" w:rsidRDefault="006C3351">
      <w:pPr>
        <w:spacing w:after="4" w:line="267" w:lineRule="auto"/>
        <w:ind w:left="294" w:right="921"/>
        <w:jc w:val="center"/>
      </w:pPr>
      <w:r>
        <w:rPr>
          <w:b/>
        </w:rPr>
        <w:t>§ 5.</w:t>
      </w:r>
      <w:r>
        <w:rPr>
          <w:b/>
          <w:sz w:val="28"/>
        </w:rPr>
        <w:t xml:space="preserve"> </w:t>
      </w:r>
      <w:r>
        <w:t xml:space="preserve"> </w:t>
      </w:r>
    </w:p>
    <w:p w14:paraId="1A546EF2" w14:textId="77777777" w:rsidR="00554152" w:rsidRDefault="006C3351" w:rsidP="00A651ED">
      <w:pPr>
        <w:pStyle w:val="Nagwek1"/>
        <w:spacing w:after="130"/>
        <w:ind w:left="294" w:right="-62"/>
      </w:pPr>
      <w:r>
        <w:t xml:space="preserve">Kary umowne </w:t>
      </w:r>
      <w:r>
        <w:rPr>
          <w:b w:val="0"/>
        </w:rPr>
        <w:t xml:space="preserve"> </w:t>
      </w:r>
    </w:p>
    <w:p w14:paraId="3430FE8D" w14:textId="77777777" w:rsidR="00554152" w:rsidRDefault="006C3351" w:rsidP="00A651ED">
      <w:pPr>
        <w:numPr>
          <w:ilvl w:val="0"/>
          <w:numId w:val="5"/>
        </w:numPr>
        <w:spacing w:after="160"/>
        <w:ind w:right="-62" w:hanging="360"/>
      </w:pPr>
      <w:r>
        <w:t xml:space="preserve">Wykonawca zapłaci Zamawiającemu kary umowne, które będą naliczane w następujących okolicznościach i wysokościach:  </w:t>
      </w:r>
    </w:p>
    <w:p w14:paraId="56A24063" w14:textId="143C559D" w:rsidR="00554152" w:rsidRDefault="006C3351" w:rsidP="00A651ED">
      <w:pPr>
        <w:numPr>
          <w:ilvl w:val="1"/>
          <w:numId w:val="5"/>
        </w:numPr>
        <w:spacing w:after="178"/>
        <w:ind w:right="-62" w:hanging="322"/>
      </w:pPr>
      <w:r>
        <w:t xml:space="preserve">z tytułu </w:t>
      </w:r>
      <w:r w:rsidR="003502B4">
        <w:t xml:space="preserve">zwłoki Wykonawcy </w:t>
      </w:r>
      <w:r>
        <w:t>- w wysokości 0,0</w:t>
      </w:r>
      <w:r w:rsidR="00A651ED">
        <w:t>1</w:t>
      </w:r>
      <w:r>
        <w:t xml:space="preserve">% wynagrodzenia </w:t>
      </w:r>
      <w:r w:rsidR="003502B4">
        <w:t>netto</w:t>
      </w:r>
      <w:r>
        <w:t xml:space="preserve">: </w:t>
      </w:r>
    </w:p>
    <w:p w14:paraId="298CF5A6" w14:textId="192EE926" w:rsidR="00554152" w:rsidRDefault="006C3351" w:rsidP="00A651ED">
      <w:pPr>
        <w:numPr>
          <w:ilvl w:val="2"/>
          <w:numId w:val="5"/>
        </w:numPr>
        <w:ind w:right="-62" w:hanging="324"/>
      </w:pPr>
      <w:r>
        <w:t xml:space="preserve">o którym mowa w § 4 ust. 1 pkt 1 Umowy, za każdy rozpoczęty dzień </w:t>
      </w:r>
      <w:r w:rsidR="003502B4">
        <w:t xml:space="preserve">zwłoki </w:t>
      </w:r>
      <w:r w:rsidR="00474646">
        <w:br/>
      </w:r>
      <w:r w:rsidR="003502B4">
        <w:t xml:space="preserve">w stosunku do terminów wytworzenia rozwiązań informatycznych, o których mowa </w:t>
      </w:r>
      <w:r w:rsidR="005A5E5F">
        <w:br/>
      </w:r>
      <w:r w:rsidR="003502B4">
        <w:t>w</w:t>
      </w:r>
      <w:r>
        <w:t xml:space="preserve"> pkt 2 a-d, pkt 3, pkt 4 a Opisu Przedmiotu </w:t>
      </w:r>
      <w:r w:rsidR="003502B4">
        <w:t>Zamówienia</w:t>
      </w:r>
      <w:r>
        <w:t xml:space="preserve">; </w:t>
      </w:r>
    </w:p>
    <w:p w14:paraId="1FB8B96C" w14:textId="18E84966" w:rsidR="00554152" w:rsidRDefault="006C3351" w:rsidP="002E0386">
      <w:pPr>
        <w:numPr>
          <w:ilvl w:val="2"/>
          <w:numId w:val="5"/>
        </w:numPr>
        <w:spacing w:after="176"/>
        <w:ind w:right="-62" w:hanging="324"/>
      </w:pPr>
      <w:r>
        <w:t xml:space="preserve">o którym mowa w § 4 ust. 1, pkt 2. Umowy, za każdy rozpoczęty dzień opóźnienia </w:t>
      </w:r>
      <w:r w:rsidR="00474646">
        <w:br/>
      </w:r>
      <w:r>
        <w:t xml:space="preserve">w zakresie wsparcia Zamawiającego; </w:t>
      </w:r>
    </w:p>
    <w:p w14:paraId="0CAE2F17" w14:textId="405348C9" w:rsidR="00554152" w:rsidRDefault="006C3351" w:rsidP="006C3351">
      <w:pPr>
        <w:numPr>
          <w:ilvl w:val="1"/>
          <w:numId w:val="5"/>
        </w:numPr>
        <w:spacing w:after="172"/>
        <w:ind w:right="371" w:hanging="322"/>
      </w:pPr>
      <w:r>
        <w:lastRenderedPageBreak/>
        <w:t xml:space="preserve">w przypadku naruszenia zobowiązania, o którym mowa w </w:t>
      </w:r>
      <w:r w:rsidRPr="002C34BD">
        <w:t>§ 10 ust. 1 Umowy</w:t>
      </w:r>
      <w:r>
        <w:t xml:space="preserve"> </w:t>
      </w:r>
      <w:r w:rsidR="00474646">
        <w:t>–</w:t>
      </w:r>
      <w:r>
        <w:t xml:space="preserve"> </w:t>
      </w:r>
      <w:r w:rsidR="00474646">
        <w:br/>
      </w:r>
      <w:r>
        <w:t>w</w:t>
      </w:r>
      <w:r w:rsidR="00474646">
        <w:t xml:space="preserve"> </w:t>
      </w:r>
      <w:r>
        <w:t xml:space="preserve">wysokości </w:t>
      </w:r>
      <w:r w:rsidR="002E0386">
        <w:t>0,25</w:t>
      </w:r>
      <w:r>
        <w:t xml:space="preserve">% kwoty wynagrodzenia </w:t>
      </w:r>
      <w:r w:rsidR="003502B4">
        <w:t>netto</w:t>
      </w:r>
      <w:r>
        <w:t xml:space="preserve">: </w:t>
      </w:r>
    </w:p>
    <w:p w14:paraId="11514A71" w14:textId="3DE0E06E" w:rsidR="00554152" w:rsidRDefault="006C3351" w:rsidP="006C3351">
      <w:pPr>
        <w:numPr>
          <w:ilvl w:val="2"/>
          <w:numId w:val="5"/>
        </w:numPr>
        <w:spacing w:after="175"/>
        <w:ind w:right="160" w:hanging="324"/>
      </w:pPr>
      <w:r>
        <w:t>określonej w § 4 ust. 1</w:t>
      </w:r>
      <w:r w:rsidR="003502B4">
        <w:t xml:space="preserve"> </w:t>
      </w:r>
      <w:r>
        <w:t xml:space="preserve">pkt </w:t>
      </w:r>
      <w:r w:rsidR="003502B4">
        <w:t>1</w:t>
      </w:r>
      <w:r>
        <w:t xml:space="preserve"> Umowy, za każdy przypadek naruszenia w zakresie </w:t>
      </w:r>
      <w:r w:rsidR="003502B4" w:rsidRPr="003502B4">
        <w:t>wytworzenia rozwiązań informatycznych, o których mowa w pkt 2 a-d, pkt 3, pkt 4 a Opisu Przedmiotu Zamówienia</w:t>
      </w:r>
      <w:r>
        <w:t xml:space="preserve">; </w:t>
      </w:r>
    </w:p>
    <w:p w14:paraId="76A196A8" w14:textId="385DE03B" w:rsidR="00554152" w:rsidRDefault="006C3351" w:rsidP="006C3351">
      <w:pPr>
        <w:numPr>
          <w:ilvl w:val="2"/>
          <w:numId w:val="5"/>
        </w:numPr>
        <w:spacing w:after="175"/>
        <w:ind w:right="160" w:hanging="324"/>
      </w:pPr>
      <w:r>
        <w:t xml:space="preserve">określonej w § 4 ust. 1 pkt 2. Umowy, za każdy przypadek naruszenia w </w:t>
      </w:r>
      <w:r w:rsidR="0007070B">
        <w:t>z</w:t>
      </w:r>
      <w:r>
        <w:t xml:space="preserve">akresie </w:t>
      </w:r>
      <w:bookmarkStart w:id="0" w:name="_Hlk61985663"/>
      <w:r w:rsidR="0007070B" w:rsidRPr="0007070B">
        <w:t>usługi Asysty Technicznej i Konserwacji</w:t>
      </w:r>
      <w:bookmarkEnd w:id="0"/>
      <w:r>
        <w:t xml:space="preserve">. </w:t>
      </w:r>
    </w:p>
    <w:p w14:paraId="301DA16B" w14:textId="37B30915" w:rsidR="00554152" w:rsidRDefault="0007070B" w:rsidP="00474646">
      <w:pPr>
        <w:numPr>
          <w:ilvl w:val="1"/>
          <w:numId w:val="5"/>
        </w:numPr>
        <w:spacing w:after="56"/>
        <w:ind w:right="-62" w:hanging="322"/>
      </w:pPr>
      <w:r>
        <w:t>w przypadku</w:t>
      </w:r>
      <w:r w:rsidR="006C3351">
        <w:t xml:space="preserve"> wypowiedzenia lub odstąpienia od Umowy w całości lub części przez Wykonawcę </w:t>
      </w:r>
      <w:r>
        <w:t xml:space="preserve">albo </w:t>
      </w:r>
      <w:r w:rsidR="006C3351">
        <w:t xml:space="preserve">Zamawiającego z przyczyn leżących po stronie Wykonawcy – karę </w:t>
      </w:r>
      <w:r w:rsidR="005A5E5F">
        <w:br/>
      </w:r>
      <w:r w:rsidR="006C3351">
        <w:t xml:space="preserve">w wysokości </w:t>
      </w:r>
      <w:r w:rsidR="002E0386">
        <w:t>5</w:t>
      </w:r>
      <w:r w:rsidR="006C3351">
        <w:t xml:space="preserve">% wynagrodzenia </w:t>
      </w:r>
      <w:r w:rsidR="00E532D2">
        <w:t>netto</w:t>
      </w:r>
      <w:r w:rsidR="006C3351">
        <w:t xml:space="preserve">: </w:t>
      </w:r>
    </w:p>
    <w:p w14:paraId="7BC65F68" w14:textId="6EB4CCEA" w:rsidR="00554152" w:rsidRDefault="006C3351" w:rsidP="00474646">
      <w:pPr>
        <w:numPr>
          <w:ilvl w:val="2"/>
          <w:numId w:val="5"/>
        </w:numPr>
        <w:spacing w:after="178"/>
        <w:ind w:right="-62" w:hanging="324"/>
      </w:pPr>
      <w:r>
        <w:t>o którym mowa w § 4 ust. 1</w:t>
      </w:r>
      <w:r w:rsidR="0007070B">
        <w:t xml:space="preserve"> </w:t>
      </w:r>
      <w:r>
        <w:t>pkt 1. Umowy w przypadku</w:t>
      </w:r>
      <w:r w:rsidR="0007070B">
        <w:t>,</w:t>
      </w:r>
      <w:r>
        <w:t xml:space="preserve"> </w:t>
      </w:r>
      <w:r w:rsidR="0007070B">
        <w:t xml:space="preserve">gdy odstąpienie/rozwiązanie dotyczy </w:t>
      </w:r>
      <w:r w:rsidR="0007070B" w:rsidRPr="0007070B">
        <w:t>wytworzenia rozwiązań informatycznych, o których mowa w pkt 2 a-d, pkt 3, pkt 4 a Opisu Przedmiotu Zamówienia</w:t>
      </w:r>
      <w:r w:rsidR="002E0386">
        <w:t>;</w:t>
      </w:r>
      <w:r>
        <w:t xml:space="preserve"> </w:t>
      </w:r>
    </w:p>
    <w:p w14:paraId="04471B4F" w14:textId="40D2B920" w:rsidR="00554152" w:rsidRDefault="006C3351" w:rsidP="00474646">
      <w:pPr>
        <w:numPr>
          <w:ilvl w:val="2"/>
          <w:numId w:val="5"/>
        </w:numPr>
        <w:spacing w:after="262"/>
        <w:ind w:right="-62" w:hanging="324"/>
      </w:pPr>
      <w:r>
        <w:t>o którym mowa w § 4 ust. 1 pkt 2 Umowy w przypadku</w:t>
      </w:r>
      <w:r w:rsidR="00F764B2">
        <w:t>,</w:t>
      </w:r>
      <w:r>
        <w:t xml:space="preserve"> </w:t>
      </w:r>
      <w:r w:rsidR="00F764B2" w:rsidRPr="00F764B2">
        <w:t>gdy odstąpienie/rozwiązanie dotyczy</w:t>
      </w:r>
      <w:r w:rsidR="00F764B2">
        <w:t xml:space="preserve"> </w:t>
      </w:r>
      <w:r w:rsidR="00F764B2" w:rsidRPr="00F764B2">
        <w:t>usługi Asysty Technicznej i Konserwacji</w:t>
      </w:r>
      <w:r>
        <w:t xml:space="preserve">.  </w:t>
      </w:r>
    </w:p>
    <w:p w14:paraId="36EF695C" w14:textId="4E079DD7" w:rsidR="00554152" w:rsidRDefault="006C3351" w:rsidP="00474646">
      <w:pPr>
        <w:numPr>
          <w:ilvl w:val="0"/>
          <w:numId w:val="5"/>
        </w:numPr>
        <w:spacing w:after="179"/>
        <w:ind w:right="-62" w:hanging="360"/>
      </w:pPr>
      <w:r>
        <w:t xml:space="preserve">Jeżeli którekolwiek </w:t>
      </w:r>
      <w:r w:rsidR="006C2237">
        <w:t>z uchybień terminowi</w:t>
      </w:r>
      <w:r>
        <w:t>, o których mowa w ust. 1</w:t>
      </w:r>
      <w:r w:rsidR="006C2237">
        <w:t>,</w:t>
      </w:r>
      <w:r>
        <w:t xml:space="preserve"> przekroczy 14 dni, Zamawiający może odstąpić od Umowy w całości lub części, </w:t>
      </w:r>
      <w:r w:rsidR="006C2237">
        <w:t xml:space="preserve">i to </w:t>
      </w:r>
      <w:r>
        <w:t xml:space="preserve">w terminie 30 dni od wystąpienia </w:t>
      </w:r>
      <w:r w:rsidR="006C2237">
        <w:t>zwłoki</w:t>
      </w:r>
      <w:r>
        <w:t xml:space="preserve">.  </w:t>
      </w:r>
    </w:p>
    <w:p w14:paraId="19A9C916" w14:textId="77777777" w:rsidR="00554152" w:rsidRDefault="006C3351" w:rsidP="00474646">
      <w:pPr>
        <w:numPr>
          <w:ilvl w:val="0"/>
          <w:numId w:val="5"/>
        </w:numPr>
        <w:spacing w:after="141"/>
        <w:ind w:right="-62" w:hanging="360"/>
      </w:pPr>
      <w:r>
        <w:t xml:space="preserve"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  </w:t>
      </w:r>
    </w:p>
    <w:p w14:paraId="740CB93C" w14:textId="77777777" w:rsidR="006C2237" w:rsidRDefault="006C3351" w:rsidP="002E0386">
      <w:pPr>
        <w:numPr>
          <w:ilvl w:val="0"/>
          <w:numId w:val="5"/>
        </w:numPr>
        <w:spacing w:after="179"/>
        <w:ind w:right="79" w:hanging="360"/>
      </w:pPr>
      <w:r>
        <w:t xml:space="preserve">Kary umowne, o których mowa w ust. 1, będą potrącane z należnego Wykonawcy wynagrodzenia lub z zabezpieczenia należytego wykonania Umowy, na co Wykonawca wyraża zgodę, </w:t>
      </w:r>
      <w:r w:rsidR="00474646">
        <w:br/>
      </w:r>
      <w:r>
        <w:t xml:space="preserve">a w przypadku braku możliwości potrącenia będą płatne przelewem na konto bankowe Zamawiającego wskazane w wezwaniu do zapłaty, w terminie 7 dni od daty otrzymania przez Wykonawcę wezwania do ich zapłaty.  </w:t>
      </w:r>
    </w:p>
    <w:p w14:paraId="21942297" w14:textId="2F818CA7" w:rsidR="00554152" w:rsidRDefault="006C3351" w:rsidP="002E0386">
      <w:pPr>
        <w:numPr>
          <w:ilvl w:val="0"/>
          <w:numId w:val="5"/>
        </w:numPr>
        <w:spacing w:after="179"/>
        <w:ind w:right="79" w:hanging="360"/>
      </w:pPr>
      <w:r>
        <w:t xml:space="preserve">Kary umowne, o których mowa w ust. 1 są naliczane niezależnie i podlegają sumowaniu. Suma kar umownych nałożonych na Wykonawcę nie może </w:t>
      </w:r>
      <w:bookmarkStart w:id="1" w:name="_Hlk61985911"/>
      <w:r>
        <w:t xml:space="preserve">przekroczyć </w:t>
      </w:r>
      <w:r w:rsidR="002E0386">
        <w:t>15</w:t>
      </w:r>
      <w:r>
        <w:t xml:space="preserve">% kwoty </w:t>
      </w:r>
      <w:r w:rsidR="004662B0">
        <w:t xml:space="preserve">łącznego </w:t>
      </w:r>
      <w:r>
        <w:t xml:space="preserve">wynagrodzenia </w:t>
      </w:r>
      <w:r w:rsidR="00E532D2">
        <w:t>Wykonawcy netto</w:t>
      </w:r>
      <w:bookmarkEnd w:id="1"/>
      <w:r>
        <w:t xml:space="preserve">. </w:t>
      </w:r>
    </w:p>
    <w:p w14:paraId="5272EF23" w14:textId="77777777" w:rsidR="00554152" w:rsidRDefault="006C3351" w:rsidP="004662B0">
      <w:pPr>
        <w:numPr>
          <w:ilvl w:val="0"/>
          <w:numId w:val="6"/>
        </w:numPr>
        <w:spacing w:after="260"/>
        <w:ind w:right="79" w:hanging="360"/>
      </w:pPr>
      <w:r>
        <w:t xml:space="preserve">Dla uniknięcia wątpliwości Strony zgodnie oświadczają, że przy dochodzeniu kar umownych Zamawiający nie ma obowiązku wykazywania poniesionej szkody.  </w:t>
      </w:r>
    </w:p>
    <w:p w14:paraId="0F712C31" w14:textId="77777777" w:rsidR="00474646" w:rsidRDefault="00474646" w:rsidP="00DB3D46">
      <w:pPr>
        <w:spacing w:after="39" w:line="267" w:lineRule="auto"/>
        <w:ind w:left="0" w:right="451" w:firstLine="0"/>
        <w:rPr>
          <w:b/>
        </w:rPr>
      </w:pPr>
    </w:p>
    <w:p w14:paraId="1E4D0375" w14:textId="251B3064" w:rsidR="00554152" w:rsidRDefault="00474646" w:rsidP="00DB3D46">
      <w:pPr>
        <w:spacing w:after="39" w:line="267" w:lineRule="auto"/>
        <w:ind w:left="1164" w:right="451" w:firstLine="0"/>
        <w:jc w:val="center"/>
      </w:pPr>
      <w:r>
        <w:rPr>
          <w:b/>
        </w:rPr>
        <w:br/>
      </w:r>
      <w:r w:rsidR="006C3351">
        <w:rPr>
          <w:b/>
        </w:rPr>
        <w:t>§ 6.</w:t>
      </w:r>
    </w:p>
    <w:p w14:paraId="0B8A6F02" w14:textId="77777777" w:rsidR="00554152" w:rsidRDefault="006C3351">
      <w:pPr>
        <w:pStyle w:val="Nagwek1"/>
        <w:ind w:left="294" w:right="455"/>
      </w:pPr>
      <w:r>
        <w:t>Zobowiązania Wykonawcy</w:t>
      </w:r>
      <w:r>
        <w:rPr>
          <w:b w:val="0"/>
        </w:rPr>
        <w:t xml:space="preserve">  </w:t>
      </w:r>
    </w:p>
    <w:p w14:paraId="58D1487D" w14:textId="77777777" w:rsidR="00554152" w:rsidRDefault="006C3351" w:rsidP="008612AD">
      <w:pPr>
        <w:numPr>
          <w:ilvl w:val="0"/>
          <w:numId w:val="7"/>
        </w:numPr>
        <w:spacing w:after="47"/>
        <w:ind w:right="-62" w:hanging="427"/>
      </w:pPr>
      <w:r>
        <w:t xml:space="preserve">Wykonawca oświadcza, że dysponuje odpowiednim potencjałem oraz wiedzą i doświadczeniem pozwalającym na należyte zrealizowanie przedmiotu zamówienia.  </w:t>
      </w:r>
    </w:p>
    <w:p w14:paraId="6FD6B60E" w14:textId="77777777" w:rsidR="00554152" w:rsidRDefault="006C3351" w:rsidP="008612AD">
      <w:pPr>
        <w:numPr>
          <w:ilvl w:val="0"/>
          <w:numId w:val="7"/>
        </w:numPr>
        <w:spacing w:after="57"/>
        <w:ind w:right="-62" w:hanging="427"/>
      </w:pPr>
      <w:r>
        <w:lastRenderedPageBreak/>
        <w:t xml:space="preserve">W szczególności, Wykonawca zobowiązany jest do:  </w:t>
      </w:r>
    </w:p>
    <w:p w14:paraId="1B131E57" w14:textId="77777777" w:rsidR="00554152" w:rsidRDefault="006C3351" w:rsidP="00654A9A">
      <w:pPr>
        <w:numPr>
          <w:ilvl w:val="1"/>
          <w:numId w:val="7"/>
        </w:numPr>
        <w:spacing w:after="50"/>
        <w:ind w:right="-62" w:hanging="281"/>
      </w:pPr>
      <w:r>
        <w:t xml:space="preserve">zapewnienia kompetentnego personelu do realizacji Umowy zgodnie ze złożoną ofertą, który będzie współpracował z osobami wskazanymi przez Zamawiającego;  </w:t>
      </w:r>
    </w:p>
    <w:p w14:paraId="477FAEC5" w14:textId="77777777" w:rsidR="00554152" w:rsidRDefault="006C3351" w:rsidP="00654A9A">
      <w:pPr>
        <w:numPr>
          <w:ilvl w:val="1"/>
          <w:numId w:val="7"/>
        </w:numPr>
        <w:spacing w:after="286"/>
        <w:ind w:right="-62" w:hanging="281"/>
      </w:pPr>
      <w:r>
        <w:t xml:space="preserve">zapewnienia nadzoru i organizacji wykonywania czynności, stanowiących przedmiot zamówienia.  </w:t>
      </w:r>
    </w:p>
    <w:p w14:paraId="08609A21" w14:textId="77777777" w:rsidR="00554152" w:rsidRDefault="006C3351">
      <w:pPr>
        <w:spacing w:after="88" w:line="267" w:lineRule="auto"/>
        <w:ind w:left="294" w:right="494"/>
        <w:jc w:val="center"/>
      </w:pPr>
      <w:r>
        <w:rPr>
          <w:b/>
        </w:rPr>
        <w:t>§ 7.</w:t>
      </w:r>
      <w:r>
        <w:t xml:space="preserve"> </w:t>
      </w:r>
    </w:p>
    <w:p w14:paraId="7D05A04D" w14:textId="77777777" w:rsidR="00554152" w:rsidRDefault="006C3351">
      <w:pPr>
        <w:pStyle w:val="Nagwek1"/>
        <w:spacing w:after="133"/>
        <w:ind w:left="294" w:right="431"/>
      </w:pPr>
      <w:r>
        <w:t>Warunki zmiany Umowy</w:t>
      </w:r>
      <w:r>
        <w:rPr>
          <w:b w:val="0"/>
        </w:rPr>
        <w:t xml:space="preserve">  </w:t>
      </w:r>
    </w:p>
    <w:p w14:paraId="5BE3B2A4" w14:textId="77777777" w:rsidR="00554152" w:rsidRDefault="006C3351" w:rsidP="008612AD">
      <w:pPr>
        <w:numPr>
          <w:ilvl w:val="0"/>
          <w:numId w:val="8"/>
        </w:numPr>
        <w:spacing w:after="44"/>
        <w:ind w:right="79" w:hanging="283"/>
      </w:pPr>
      <w:r>
        <w:t xml:space="preserve">Zamawiający, zgodnie z art. 144 ust. 1 pkt. 1 ustawy PZP, przewiduje możliwość zmian Umowy w następujących przypadkach:   </w:t>
      </w:r>
    </w:p>
    <w:p w14:paraId="49492368" w14:textId="77777777" w:rsidR="00554152" w:rsidRDefault="006C3351" w:rsidP="008612AD">
      <w:pPr>
        <w:spacing w:after="92" w:line="259" w:lineRule="auto"/>
        <w:ind w:left="1493" w:right="79" w:firstLine="0"/>
        <w:jc w:val="left"/>
      </w:pPr>
      <w:r>
        <w:t xml:space="preserve"> </w:t>
      </w:r>
    </w:p>
    <w:p w14:paraId="15E020DB" w14:textId="77777777" w:rsidR="00554152" w:rsidRDefault="006C3351" w:rsidP="008612AD">
      <w:pPr>
        <w:ind w:left="1493" w:right="79" w:hanging="360"/>
      </w:pPr>
      <w:proofErr w:type="gramStart"/>
      <w:r>
        <w:t>1)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gdy konieczność wprowadzenia zmian wynika z zaistnienia siły wyższej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rozmiarach, możliwa jest: </w:t>
      </w:r>
    </w:p>
    <w:p w14:paraId="52591D64" w14:textId="77777777" w:rsidR="00554152" w:rsidRDefault="006C3351" w:rsidP="008612AD">
      <w:pPr>
        <w:numPr>
          <w:ilvl w:val="3"/>
          <w:numId w:val="11"/>
        </w:numPr>
        <w:spacing w:after="63"/>
        <w:ind w:right="79" w:hanging="360"/>
      </w:pPr>
      <w:r>
        <w:t xml:space="preserve">zmiana wynagrodzenia; </w:t>
      </w:r>
    </w:p>
    <w:p w14:paraId="2CD31518" w14:textId="1C9F0787" w:rsidR="00554152" w:rsidRDefault="006C3351" w:rsidP="008612AD">
      <w:pPr>
        <w:numPr>
          <w:ilvl w:val="3"/>
          <w:numId w:val="11"/>
        </w:numPr>
        <w:ind w:right="79" w:hanging="360"/>
      </w:pPr>
      <w:r>
        <w:t xml:space="preserve">przedłużenie terminu realizacji Umowy;   </w:t>
      </w:r>
    </w:p>
    <w:p w14:paraId="38DD0818" w14:textId="03B8FA3E" w:rsidR="00554152" w:rsidRDefault="006C3351" w:rsidP="008612AD">
      <w:pPr>
        <w:spacing w:after="57"/>
        <w:ind w:left="1493" w:right="79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przepisów prawa mających wpływ na wykonanie przedmiotu zamówienia, </w:t>
      </w:r>
      <w:r w:rsidR="00474646">
        <w:br/>
      </w:r>
      <w:r>
        <w:t>w szczególności mających wpływ na konieczność zastosowania innych rozwiązań technicznych lub materiałowych, możliwa jest: a)</w:t>
      </w:r>
      <w:r>
        <w:rPr>
          <w:rFonts w:ascii="Arial" w:eastAsia="Arial" w:hAnsi="Arial" w:cs="Arial"/>
        </w:rPr>
        <w:t xml:space="preserve"> </w:t>
      </w:r>
      <w:r>
        <w:t xml:space="preserve">zmiana wynagrodzenia; </w:t>
      </w:r>
    </w:p>
    <w:p w14:paraId="2D7531E2" w14:textId="2DC880D6" w:rsidR="00554152" w:rsidRDefault="006C3351" w:rsidP="008612AD">
      <w:pPr>
        <w:ind w:left="1527" w:right="79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przedłużenie terminu realizacji Umowy;   </w:t>
      </w:r>
      <w:r>
        <w:rPr>
          <w:rFonts w:ascii="Cambria" w:eastAsia="Cambria" w:hAnsi="Cambria" w:cs="Cambria"/>
        </w:rPr>
        <w:t xml:space="preserve"> </w:t>
      </w:r>
    </w:p>
    <w:p w14:paraId="04076660" w14:textId="77777777" w:rsidR="00554152" w:rsidRDefault="006C3351" w:rsidP="00654A9A">
      <w:pPr>
        <w:ind w:left="1493" w:right="79" w:hanging="360"/>
      </w:pPr>
      <w:proofErr w:type="gramStart"/>
      <w:r>
        <w:t>3)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gdy konieczność wprowadzenia zmian spowodowana jest okolicznościami, których Zamawiający, działając z należytą starannością, nie mógł przewidzieć, możliwa jest: </w:t>
      </w:r>
    </w:p>
    <w:p w14:paraId="2AEF17FD" w14:textId="77777777" w:rsidR="00554152" w:rsidRDefault="006C3351" w:rsidP="00654A9A">
      <w:pPr>
        <w:numPr>
          <w:ilvl w:val="4"/>
          <w:numId w:val="10"/>
        </w:numPr>
        <w:spacing w:after="62"/>
        <w:ind w:right="79" w:hanging="608"/>
      </w:pPr>
      <w:r>
        <w:t xml:space="preserve">zmiana wynagrodzenia; </w:t>
      </w:r>
    </w:p>
    <w:p w14:paraId="317817B5" w14:textId="77777777" w:rsidR="00554152" w:rsidRDefault="006C3351" w:rsidP="00654A9A">
      <w:pPr>
        <w:numPr>
          <w:ilvl w:val="4"/>
          <w:numId w:val="10"/>
        </w:numPr>
        <w:spacing w:after="71"/>
        <w:ind w:right="79" w:hanging="608"/>
      </w:pPr>
      <w:r>
        <w:t xml:space="preserve">przedłużenie terminu realizacji Umowy;   </w:t>
      </w:r>
    </w:p>
    <w:p w14:paraId="5F6F949A" w14:textId="6A64D6F7" w:rsidR="003727A7" w:rsidRDefault="006C3351" w:rsidP="00654A9A">
      <w:pPr>
        <w:spacing w:after="56"/>
        <w:ind w:left="1493" w:right="79" w:hanging="36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wstrzymania realizacji przedmiotu zamówienia przez Zamawiającego, nie wynikającego </w:t>
      </w:r>
      <w:r w:rsidR="00474646">
        <w:br/>
      </w:r>
      <w:r>
        <w:t>z winy Wykonawcy, możliwa jest:</w:t>
      </w:r>
    </w:p>
    <w:p w14:paraId="67324994" w14:textId="5414F639" w:rsidR="00554152" w:rsidRDefault="003727A7" w:rsidP="00654A9A">
      <w:pPr>
        <w:spacing w:after="56"/>
        <w:ind w:left="1493" w:right="79" w:firstLine="0"/>
      </w:pPr>
      <w:r>
        <w:t xml:space="preserve">      </w:t>
      </w:r>
      <w:r w:rsidR="006C3351">
        <w:t xml:space="preserve"> a)</w:t>
      </w:r>
      <w:r w:rsidR="006C3351">
        <w:rPr>
          <w:rFonts w:ascii="Arial" w:eastAsia="Arial" w:hAnsi="Arial" w:cs="Arial"/>
        </w:rPr>
        <w:t xml:space="preserve"> </w:t>
      </w:r>
      <w:r w:rsidR="006C3351">
        <w:t xml:space="preserve">zmiana wynagrodzenia; </w:t>
      </w:r>
    </w:p>
    <w:p w14:paraId="0F3D8FE8" w14:textId="3829CE6B" w:rsidR="00554152" w:rsidRDefault="006C3351" w:rsidP="00DB3D46">
      <w:pPr>
        <w:tabs>
          <w:tab w:val="center" w:pos="1977"/>
          <w:tab w:val="center" w:pos="4420"/>
        </w:tabs>
        <w:spacing w:after="60"/>
        <w:ind w:left="1843" w:right="7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przedłużenie terminu realizacji Umowy;   </w:t>
      </w:r>
    </w:p>
    <w:p w14:paraId="47C6624A" w14:textId="77777777" w:rsidR="00554152" w:rsidRDefault="006C3351" w:rsidP="008612AD">
      <w:pPr>
        <w:spacing w:after="41"/>
        <w:ind w:left="1493" w:right="79" w:hanging="360"/>
      </w:pPr>
      <w:proofErr w:type="gramStart"/>
      <w:r>
        <w:t>5)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gdy zaistnieje przerwa w realizacji Umowy z przyczyn niezależnych od Wykonawcy możliwa jest: </w:t>
      </w:r>
    </w:p>
    <w:p w14:paraId="20B594C4" w14:textId="77777777" w:rsidR="00554152" w:rsidRDefault="006C3351" w:rsidP="008612AD">
      <w:pPr>
        <w:numPr>
          <w:ilvl w:val="3"/>
          <w:numId w:val="9"/>
        </w:numPr>
        <w:spacing w:after="69"/>
        <w:ind w:right="79" w:hanging="504"/>
      </w:pPr>
      <w:r>
        <w:t xml:space="preserve">zmiana wynagrodzenia; </w:t>
      </w:r>
    </w:p>
    <w:p w14:paraId="7118DB8C" w14:textId="77777777" w:rsidR="00554152" w:rsidRDefault="006C3351" w:rsidP="008612AD">
      <w:pPr>
        <w:numPr>
          <w:ilvl w:val="3"/>
          <w:numId w:val="9"/>
        </w:numPr>
        <w:ind w:right="79" w:hanging="504"/>
      </w:pPr>
      <w:r>
        <w:t xml:space="preserve">przedłużenie terminu realizacji Umowy;   </w:t>
      </w:r>
    </w:p>
    <w:p w14:paraId="61AB7A7A" w14:textId="77777777" w:rsidR="00554152" w:rsidRDefault="006C3351" w:rsidP="008612AD">
      <w:pPr>
        <w:spacing w:after="0" w:line="259" w:lineRule="auto"/>
        <w:ind w:left="1877" w:right="79" w:firstLine="0"/>
        <w:jc w:val="left"/>
      </w:pPr>
      <w:r>
        <w:t xml:space="preserve"> </w:t>
      </w:r>
    </w:p>
    <w:p w14:paraId="0A867476" w14:textId="72A4785E" w:rsidR="00554152" w:rsidRDefault="006C3351" w:rsidP="008612AD">
      <w:pPr>
        <w:numPr>
          <w:ilvl w:val="0"/>
          <w:numId w:val="8"/>
        </w:numPr>
        <w:spacing w:after="47"/>
        <w:ind w:right="-62" w:hanging="283"/>
      </w:pPr>
      <w:r>
        <w:t>W przypadku zmiany Umowy wynagrodzenie Wykonawcy wynikające z oferty nie może zostać zwiększone</w:t>
      </w:r>
      <w:r w:rsidR="009D6C8F">
        <w:t>, za wyjątkiem sytuacji opisanych w ust. 1 pkt 1 - 3</w:t>
      </w:r>
      <w:r>
        <w:t xml:space="preserve">. </w:t>
      </w:r>
    </w:p>
    <w:p w14:paraId="632E9A0C" w14:textId="77777777" w:rsidR="00554152" w:rsidRDefault="006C3351" w:rsidP="008612AD">
      <w:pPr>
        <w:numPr>
          <w:ilvl w:val="0"/>
          <w:numId w:val="8"/>
        </w:numPr>
        <w:spacing w:after="44"/>
        <w:ind w:right="-62" w:hanging="283"/>
      </w:pPr>
      <w:r>
        <w:t xml:space="preserve">Zamawiający przewiduje, na podstawie art. 142 ust. 5 ustawy </w:t>
      </w:r>
      <w:proofErr w:type="spellStart"/>
      <w:r>
        <w:t>Pzp</w:t>
      </w:r>
      <w:proofErr w:type="spellEnd"/>
      <w:r>
        <w:t xml:space="preserve">, przewiduje się możliwość odpowiedniej zmiany należnego wynagrodzenia w przypadku zmiany: </w:t>
      </w:r>
    </w:p>
    <w:p w14:paraId="0DD8ADA2" w14:textId="77777777" w:rsidR="00554152" w:rsidRDefault="006C3351" w:rsidP="008612AD">
      <w:pPr>
        <w:numPr>
          <w:ilvl w:val="1"/>
          <w:numId w:val="8"/>
        </w:numPr>
        <w:spacing w:after="64"/>
        <w:ind w:right="-62" w:hanging="360"/>
      </w:pPr>
      <w:r>
        <w:t xml:space="preserve">stawki podatku od towarów i usług,  </w:t>
      </w:r>
    </w:p>
    <w:p w14:paraId="4C89C936" w14:textId="3997B5A5" w:rsidR="00554152" w:rsidRDefault="006C3351" w:rsidP="008612AD">
      <w:pPr>
        <w:numPr>
          <w:ilvl w:val="1"/>
          <w:numId w:val="8"/>
        </w:numPr>
        <w:spacing w:after="57"/>
        <w:ind w:right="-62" w:hanging="360"/>
      </w:pPr>
      <w:r>
        <w:lastRenderedPageBreak/>
        <w:t xml:space="preserve">wysokości minimalnego wynagrodzenia za pracę albo wysokości minimalnej stawki godzinowej, ustalonych na podstawie przepisów ustawy z dnia 10 października 2002 r. </w:t>
      </w:r>
      <w:r w:rsidR="00474646">
        <w:br/>
      </w:r>
      <w:r>
        <w:t xml:space="preserve">o minimalnym wynagrodzeniu za pracę,  </w:t>
      </w:r>
    </w:p>
    <w:p w14:paraId="5CF900A5" w14:textId="77777777" w:rsidR="00554152" w:rsidRDefault="006C3351" w:rsidP="008612AD">
      <w:pPr>
        <w:numPr>
          <w:ilvl w:val="1"/>
          <w:numId w:val="8"/>
        </w:numPr>
        <w:spacing w:after="58"/>
        <w:ind w:right="-62" w:hanging="360"/>
      </w:pPr>
      <w:r>
        <w:t xml:space="preserve">zasad podlegania ubezpieczeniom społecznym lub ubezpieczeniu zdrowotnemu lub wysokości stawki składki na ubezpieczenia społeczne lub zdrowotne,  </w:t>
      </w:r>
    </w:p>
    <w:p w14:paraId="579AA696" w14:textId="77777777" w:rsidR="00554152" w:rsidRDefault="006C3351" w:rsidP="008612AD">
      <w:pPr>
        <w:numPr>
          <w:ilvl w:val="1"/>
          <w:numId w:val="8"/>
        </w:numPr>
        <w:spacing w:after="54"/>
        <w:ind w:right="-62" w:hanging="360"/>
      </w:pPr>
      <w:r>
        <w:t xml:space="preserve">zasad gromadzenia i wysokości wpłat do pracowniczych planów kapitałowych, o których mowa w ustawie z dnia 4 października 2018 r. o pracowniczych planach kapitałowych  </w:t>
      </w:r>
    </w:p>
    <w:p w14:paraId="62F5B0DE" w14:textId="77777777" w:rsidR="00554152" w:rsidRDefault="006C3351" w:rsidP="008612AD">
      <w:pPr>
        <w:spacing w:after="58"/>
        <w:ind w:left="937" w:right="-62"/>
      </w:pPr>
      <w:r>
        <w:t xml:space="preserve">– jeżeli zmiany te będą miały wpływ na koszty wykonania zamówienia przez Wykonawcę. </w:t>
      </w:r>
    </w:p>
    <w:p w14:paraId="068F0F77" w14:textId="0C2054B6" w:rsidR="00554152" w:rsidRDefault="006C3351" w:rsidP="00654A9A">
      <w:pPr>
        <w:numPr>
          <w:ilvl w:val="0"/>
          <w:numId w:val="8"/>
        </w:numPr>
        <w:spacing w:after="48"/>
        <w:ind w:right="-62" w:hanging="283"/>
      </w:pPr>
      <w:r>
        <w:t xml:space="preserve">Ustala się następujące zasady zmiany wysokości wynagrodzenia należnego Wykonawcy </w:t>
      </w:r>
      <w:r w:rsidR="00474646">
        <w:br/>
      </w:r>
      <w:r>
        <w:t xml:space="preserve">w przypadku dokonywania zmian określonych w ust. 3: </w:t>
      </w:r>
    </w:p>
    <w:p w14:paraId="39510167" w14:textId="77777777" w:rsidR="00554152" w:rsidRDefault="006C3351" w:rsidP="00654A9A">
      <w:pPr>
        <w:numPr>
          <w:ilvl w:val="0"/>
          <w:numId w:val="12"/>
        </w:numPr>
        <w:spacing w:after="54"/>
        <w:ind w:right="-62" w:hanging="283"/>
      </w:pPr>
      <w:r>
        <w:t xml:space="preserve">Wykonawca zobowiązany jest zawiadomić Zamawiającego na piśmie o zaistnieniu okoliczności, o których mowa w pkt. 3 niniejszej umowy – w terminie 14 dni od dnia ich wystąpienia oraz przedstawić w tym terminie szczegółową kalkulację wzrostu kosztów wykonania zamówienia objętego niniejszą umową wraz z dokumentami potwierdzającymi powyższe okoliczności. Zamawiający może żądać od Wykonawcy przedstawienia dodatkowych dokumentów potwierdzających wystąpienie okoliczności określonych w art. 142 ust. 5 ustawy Prawo zamówień publicznych oraz ich rzeczywistego wpływu na wzrost kosztów wykonania zamówienia.  </w:t>
      </w:r>
    </w:p>
    <w:p w14:paraId="73AF9698" w14:textId="1F1C38FB" w:rsidR="00554152" w:rsidRDefault="006C3351" w:rsidP="00654A9A">
      <w:pPr>
        <w:numPr>
          <w:ilvl w:val="0"/>
          <w:numId w:val="12"/>
        </w:numPr>
        <w:spacing w:after="46"/>
        <w:ind w:right="-62" w:hanging="283"/>
      </w:pPr>
      <w:r>
        <w:t xml:space="preserve">obowiązek </w:t>
      </w:r>
      <w:r w:rsidR="009D6C8F">
        <w:t xml:space="preserve">wykazania </w:t>
      </w:r>
      <w:r>
        <w:t xml:space="preserve">wpływu w/w zmian przepisów prawa na koszty wykonania zamówienia objętego niniejszą umową obciąża Wykonawcę. </w:t>
      </w:r>
    </w:p>
    <w:p w14:paraId="32313EAE" w14:textId="7F30D3B2" w:rsidR="00554152" w:rsidRDefault="006C3351" w:rsidP="00654A9A">
      <w:pPr>
        <w:numPr>
          <w:ilvl w:val="0"/>
          <w:numId w:val="12"/>
        </w:numPr>
        <w:ind w:right="-62" w:hanging="283"/>
      </w:pPr>
      <w:r>
        <w:t xml:space="preserve">okoliczności powoływane przez Wykonawcę muszą pozostawać w ścisłym związku z zakresem obowiązków Wykonawcy wynikających z wykonania zamówienia objętego niniejszą umową. </w:t>
      </w:r>
    </w:p>
    <w:p w14:paraId="263E5D9F" w14:textId="77777777" w:rsidR="00554152" w:rsidRDefault="006C3351" w:rsidP="00654A9A">
      <w:pPr>
        <w:numPr>
          <w:ilvl w:val="0"/>
          <w:numId w:val="12"/>
        </w:numPr>
        <w:ind w:right="-62" w:hanging="283"/>
      </w:pPr>
      <w:r>
        <w:t xml:space="preserve">zmiana wynagrodzenia należnego Wykonawcy może nastąpić wyłącznie na podstawie pisemnego aneksu do umowy pod rygorem nieważności. </w:t>
      </w:r>
    </w:p>
    <w:p w14:paraId="419A7062" w14:textId="038196E2" w:rsidR="00554152" w:rsidRDefault="006C3351" w:rsidP="008612AD">
      <w:pPr>
        <w:numPr>
          <w:ilvl w:val="0"/>
          <w:numId w:val="13"/>
        </w:numPr>
        <w:ind w:right="-62" w:hanging="360"/>
      </w:pPr>
      <w:r>
        <w:t xml:space="preserve">Brak zgody Zamawiającego na zmianę wynagrodzenia Wykonawcy nie stanowi podstawy do rozwiązania niniejszej umowy. </w:t>
      </w:r>
    </w:p>
    <w:p w14:paraId="5CD62E5A" w14:textId="77777777" w:rsidR="00554152" w:rsidRDefault="006C3351" w:rsidP="00654A9A">
      <w:pPr>
        <w:numPr>
          <w:ilvl w:val="0"/>
          <w:numId w:val="13"/>
        </w:numPr>
        <w:spacing w:after="45"/>
        <w:ind w:right="-62" w:hanging="360"/>
      </w:pPr>
      <w:r>
        <w:t xml:space="preserve">Postanowienia wymienione w niniejszym paragrafie stanowią katalog zmian, na które Zamawiający może wyrazić zgodę, lecz nie stanowią one zobowiązania Zamawiającego na ich wprowadzenie.  </w:t>
      </w:r>
    </w:p>
    <w:p w14:paraId="3209DBC8" w14:textId="0BB36B81" w:rsidR="00561C97" w:rsidRDefault="006C3351" w:rsidP="00654A9A">
      <w:pPr>
        <w:numPr>
          <w:ilvl w:val="0"/>
          <w:numId w:val="13"/>
        </w:numPr>
        <w:spacing w:after="288"/>
        <w:ind w:right="-62" w:hanging="360"/>
      </w:pPr>
      <w:r>
        <w:t xml:space="preserve">Zmiany Umowy na podstawie niniejszego paragrafu wymagają pisemnego aneksu pod rygorem nieważności.  </w:t>
      </w:r>
    </w:p>
    <w:p w14:paraId="3F4144CC" w14:textId="77777777" w:rsidR="00554152" w:rsidRDefault="006C3351">
      <w:pPr>
        <w:spacing w:after="139" w:line="267" w:lineRule="auto"/>
        <w:ind w:left="294" w:right="494"/>
        <w:jc w:val="center"/>
      </w:pPr>
      <w:r>
        <w:rPr>
          <w:b/>
        </w:rPr>
        <w:t>§ 8.</w:t>
      </w:r>
      <w:r>
        <w:t xml:space="preserve"> </w:t>
      </w:r>
    </w:p>
    <w:p w14:paraId="45F92857" w14:textId="77777777" w:rsidR="00554152" w:rsidRDefault="006C3351">
      <w:pPr>
        <w:pStyle w:val="Nagwek1"/>
        <w:ind w:left="294" w:right="434"/>
      </w:pPr>
      <w:r>
        <w:t xml:space="preserve">Współdziałanie Stron i organizacja prac </w:t>
      </w:r>
      <w:r>
        <w:rPr>
          <w:b w:val="0"/>
        </w:rPr>
        <w:t xml:space="preserve"> </w:t>
      </w:r>
    </w:p>
    <w:p w14:paraId="028D7078" w14:textId="77777777" w:rsidR="00554152" w:rsidRDefault="006C3351" w:rsidP="008612AD">
      <w:pPr>
        <w:numPr>
          <w:ilvl w:val="0"/>
          <w:numId w:val="14"/>
        </w:numPr>
        <w:spacing w:after="132"/>
        <w:ind w:right="79" w:hanging="360"/>
      </w:pPr>
      <w:r>
        <w:t xml:space="preserve">W celu realizacji postanowień Umowy, przy zachowaniu określonych w niej warunków, Zamawiający i Wykonawca, wyznaczają, jako swoich przedstawicieli odpowiednio:  </w:t>
      </w:r>
    </w:p>
    <w:p w14:paraId="07205D6D" w14:textId="77777777" w:rsidR="00554152" w:rsidRDefault="006C3351" w:rsidP="008612AD">
      <w:pPr>
        <w:numPr>
          <w:ilvl w:val="1"/>
          <w:numId w:val="14"/>
        </w:numPr>
        <w:spacing w:after="118"/>
        <w:ind w:right="79" w:hanging="365"/>
      </w:pPr>
      <w:r>
        <w:t xml:space="preserve">ze </w:t>
      </w:r>
      <w:r>
        <w:tab/>
        <w:t xml:space="preserve">strony </w:t>
      </w:r>
      <w:r>
        <w:tab/>
        <w:t xml:space="preserve">Zamawiającego </w:t>
      </w:r>
      <w:r>
        <w:tab/>
      </w:r>
      <w:r>
        <w:rPr>
          <w:b/>
        </w:rPr>
        <w:t>–</w:t>
      </w:r>
      <w:r>
        <w:t xml:space="preserve"> </w:t>
      </w:r>
      <w:r>
        <w:tab/>
        <w:t>……………………</w:t>
      </w:r>
      <w:proofErr w:type="gramStart"/>
      <w:r>
        <w:t>…….</w:t>
      </w:r>
      <w:proofErr w:type="gramEnd"/>
      <w:r>
        <w:t xml:space="preserve">., </w:t>
      </w:r>
      <w:r>
        <w:tab/>
        <w:t xml:space="preserve">, </w:t>
      </w:r>
      <w:r>
        <w:tab/>
        <w:t xml:space="preserve">email:……………………………….…   </w:t>
      </w:r>
    </w:p>
    <w:p w14:paraId="22D07968" w14:textId="6259FA25" w:rsidR="00554152" w:rsidRDefault="006C3351" w:rsidP="008612AD">
      <w:pPr>
        <w:numPr>
          <w:ilvl w:val="1"/>
          <w:numId w:val="14"/>
        </w:numPr>
        <w:spacing w:after="145"/>
        <w:ind w:right="79" w:hanging="365"/>
      </w:pPr>
      <w:r>
        <w:t xml:space="preserve">ze </w:t>
      </w:r>
      <w:r>
        <w:tab/>
        <w:t xml:space="preserve">strony </w:t>
      </w:r>
      <w:r>
        <w:tab/>
        <w:t xml:space="preserve">Wykonawcy </w:t>
      </w:r>
      <w:r>
        <w:tab/>
      </w:r>
      <w:r>
        <w:rPr>
          <w:b/>
        </w:rPr>
        <w:t xml:space="preserve">– </w:t>
      </w:r>
      <w:r>
        <w:rPr>
          <w:b/>
        </w:rPr>
        <w:tab/>
      </w:r>
      <w:r>
        <w:t>…………</w:t>
      </w:r>
      <w:proofErr w:type="gramStart"/>
      <w:r>
        <w:t>…….</w:t>
      </w:r>
      <w:proofErr w:type="gramEnd"/>
      <w:r>
        <w:t>…….,</w:t>
      </w:r>
      <w:r>
        <w:rPr>
          <w:b/>
        </w:rPr>
        <w:t xml:space="preserve"> </w:t>
      </w:r>
      <w:r>
        <w:rPr>
          <w:b/>
        </w:rPr>
        <w:tab/>
      </w:r>
      <w:r>
        <w:t xml:space="preserve">tel. </w:t>
      </w:r>
      <w:r>
        <w:tab/>
        <w:t xml:space="preserve">……..….. </w:t>
      </w:r>
      <w:r>
        <w:tab/>
      </w:r>
      <w:r w:rsidR="008612AD">
        <w:br/>
      </w:r>
      <w:r>
        <w:t xml:space="preserve">e-mail: …………………………...  </w:t>
      </w:r>
    </w:p>
    <w:p w14:paraId="32CE5EED" w14:textId="4F5E6E75" w:rsidR="00554152" w:rsidRDefault="006C3351" w:rsidP="00D31336">
      <w:pPr>
        <w:numPr>
          <w:ilvl w:val="0"/>
          <w:numId w:val="14"/>
        </w:numPr>
        <w:spacing w:after="141"/>
        <w:ind w:right="79" w:hanging="360"/>
      </w:pPr>
      <w:r>
        <w:t xml:space="preserve">Zmiana przedstawiciela ze strony Zamawiającego lub Wykonawcy wymaga pisemnego powiadomienia drugiej ze Stron i staje się skuteczna z chwilą otrzymania przez adresata pisma </w:t>
      </w:r>
      <w:r w:rsidR="00474646">
        <w:br/>
      </w:r>
      <w:r>
        <w:t xml:space="preserve">z danymi nowego przedstawiciela.   </w:t>
      </w:r>
    </w:p>
    <w:p w14:paraId="321C8343" w14:textId="3F3526AF" w:rsidR="00554152" w:rsidRDefault="006C3351" w:rsidP="00654A9A">
      <w:pPr>
        <w:numPr>
          <w:ilvl w:val="0"/>
          <w:numId w:val="14"/>
        </w:numPr>
        <w:spacing w:after="141"/>
        <w:ind w:right="79" w:hanging="360"/>
      </w:pPr>
      <w:r>
        <w:lastRenderedPageBreak/>
        <w:t xml:space="preserve">Przedstawiciele wskazani w ust. 1, mogą komunikować się ze sobą w sprawach związanych </w:t>
      </w:r>
      <w:r w:rsidR="00474646">
        <w:br/>
      </w:r>
      <w:r>
        <w:t xml:space="preserve">z realizacją Umowy, w szczególności za pośrednictwem elektronicznych narzędzi np. poczta elektroniczna, telefon. Przedstawiciele są związani warunkami i terminami ustalonymi </w:t>
      </w:r>
      <w:r w:rsidR="00474646">
        <w:br/>
      </w:r>
      <w:r>
        <w:t xml:space="preserve">w Umowie.  </w:t>
      </w:r>
    </w:p>
    <w:p w14:paraId="0AE48107" w14:textId="77777777" w:rsidR="00554152" w:rsidRDefault="006C3351" w:rsidP="00654A9A">
      <w:pPr>
        <w:numPr>
          <w:ilvl w:val="0"/>
          <w:numId w:val="14"/>
        </w:numPr>
        <w:spacing w:after="154" w:line="260" w:lineRule="auto"/>
        <w:ind w:right="79" w:hanging="360"/>
      </w:pPr>
      <w:r>
        <w:t>Wykonawca oświadcza, że powierzy podwykonawcom następujący zakres prac/nie powierzy prac podwykonawcy(-om) …………………………………………………</w:t>
      </w:r>
      <w:proofErr w:type="gramStart"/>
      <w:r>
        <w:t>…….</w:t>
      </w:r>
      <w:proofErr w:type="gramEnd"/>
      <w:r>
        <w:t xml:space="preserve">  . </w:t>
      </w:r>
      <w:r>
        <w:rPr>
          <w:vertAlign w:val="superscript"/>
        </w:rPr>
        <w:footnoteReference w:id="2"/>
      </w:r>
      <w:r>
        <w:t xml:space="preserve"> </w:t>
      </w:r>
    </w:p>
    <w:p w14:paraId="7B369B4B" w14:textId="77777777" w:rsidR="00554152" w:rsidRDefault="006C3351" w:rsidP="00654A9A">
      <w:pPr>
        <w:numPr>
          <w:ilvl w:val="0"/>
          <w:numId w:val="14"/>
        </w:numPr>
        <w:spacing w:after="141"/>
        <w:ind w:right="79" w:hanging="360"/>
      </w:pPr>
      <w:r>
        <w:t xml:space="preserve">W trakcie realizacji Umowy zmiana podwykonawców, może nastąpić po uprzednim pisemnym powiadomieniu Zamawiającego i uzyskaniu jego zgody. Powiadomienie to Wykonawca przedłoży na 7 (siedem) dni roboczych przed planowanym skierowaniem do wykonania usług nowego podwykonawcy.   </w:t>
      </w:r>
    </w:p>
    <w:p w14:paraId="78F07D76" w14:textId="77777777" w:rsidR="00554152" w:rsidRDefault="006C3351" w:rsidP="00654A9A">
      <w:pPr>
        <w:numPr>
          <w:ilvl w:val="0"/>
          <w:numId w:val="14"/>
        </w:numPr>
        <w:spacing w:after="139"/>
        <w:ind w:right="79" w:hanging="360"/>
      </w:pPr>
      <w:r>
        <w:t xml:space="preserve">Rozliczeń finansowych z podwykonawcami dokonuje Wykonawca.   </w:t>
      </w:r>
    </w:p>
    <w:p w14:paraId="3D0A0364" w14:textId="77777777" w:rsidR="00554152" w:rsidRDefault="006C3351" w:rsidP="00654A9A">
      <w:pPr>
        <w:numPr>
          <w:ilvl w:val="0"/>
          <w:numId w:val="14"/>
        </w:numPr>
        <w:spacing w:after="100"/>
        <w:ind w:right="79" w:hanging="360"/>
      </w:pPr>
      <w:r>
        <w:t xml:space="preserve">Wykonawca jest odpowiedzialny za działania, zaniechanie działań, uchybienia i zaniedbania podwykonawców i ich pracowników (działania zawinione i niezawinione), w takim stopniu jakby to były działania, względnie uchybienia jego własne.  </w:t>
      </w:r>
    </w:p>
    <w:p w14:paraId="4430DFFB" w14:textId="77777777" w:rsidR="00554152" w:rsidRDefault="006C3351">
      <w:pPr>
        <w:spacing w:after="138" w:line="259" w:lineRule="auto"/>
        <w:ind w:left="864" w:right="0" w:firstLine="0"/>
        <w:jc w:val="left"/>
      </w:pPr>
      <w:r>
        <w:rPr>
          <w:rFonts w:ascii="Cambria" w:eastAsia="Cambria" w:hAnsi="Cambria" w:cs="Cambria"/>
        </w:rPr>
        <w:t xml:space="preserve">  </w:t>
      </w:r>
    </w:p>
    <w:p w14:paraId="220D730E" w14:textId="77777777" w:rsidR="00554152" w:rsidRDefault="006C3351">
      <w:pPr>
        <w:spacing w:after="140" w:line="267" w:lineRule="auto"/>
        <w:ind w:left="294" w:right="662"/>
        <w:jc w:val="center"/>
      </w:pPr>
      <w:r>
        <w:rPr>
          <w:b/>
        </w:rPr>
        <w:t xml:space="preserve">§ 9. </w:t>
      </w:r>
      <w:r>
        <w:t xml:space="preserve"> </w:t>
      </w:r>
    </w:p>
    <w:p w14:paraId="7903B5E0" w14:textId="77777777" w:rsidR="00554152" w:rsidRDefault="006C3351">
      <w:pPr>
        <w:pStyle w:val="Nagwek1"/>
        <w:spacing w:after="130"/>
        <w:ind w:left="294" w:right="439"/>
      </w:pPr>
      <w:r>
        <w:t>Wypowiedzenie lub odstąpienie od Umowy</w:t>
      </w:r>
      <w:r>
        <w:rPr>
          <w:b w:val="0"/>
        </w:rPr>
        <w:t xml:space="preserve">  </w:t>
      </w:r>
    </w:p>
    <w:p w14:paraId="1E6551C1" w14:textId="318120D4" w:rsidR="00554152" w:rsidRDefault="006C3351" w:rsidP="00D31336">
      <w:pPr>
        <w:numPr>
          <w:ilvl w:val="0"/>
          <w:numId w:val="15"/>
        </w:numPr>
        <w:ind w:right="79" w:hanging="355"/>
      </w:pPr>
      <w:r>
        <w:t xml:space="preserve">Poza przypadkami wskazanymi powyżej, Zamawiającemu przysługuje prawo wypowiedzenia lub odstąpienia w całości lub części od Umowy w następujących sytuacjach:  </w:t>
      </w:r>
    </w:p>
    <w:p w14:paraId="2FFE2ADD" w14:textId="77777777" w:rsidR="00554152" w:rsidRDefault="006C3351" w:rsidP="00654A9A">
      <w:pPr>
        <w:numPr>
          <w:ilvl w:val="1"/>
          <w:numId w:val="15"/>
        </w:numPr>
        <w:ind w:right="79" w:hanging="360"/>
      </w:pPr>
      <w:r>
        <w:t xml:space="preserve">w razie wystąpienia istotnej zmiany okoliczności powodującej, że wykonanie Umowy nie leży w interesie publicznym, czego nie można było przewidzieć w chwili zawarcia umowy;   </w:t>
      </w:r>
    </w:p>
    <w:p w14:paraId="44BF1A48" w14:textId="77777777" w:rsidR="00554152" w:rsidRDefault="006C3351" w:rsidP="00654A9A">
      <w:pPr>
        <w:numPr>
          <w:ilvl w:val="1"/>
          <w:numId w:val="15"/>
        </w:numPr>
        <w:ind w:right="79" w:hanging="360"/>
      </w:pPr>
      <w:r>
        <w:t xml:space="preserve">jeżeli Wykonawca opóźni się w terminowym rozpoczęciem wykonania przedmiotu Umowy o okres dłuższy niż 14 dni; </w:t>
      </w:r>
    </w:p>
    <w:p w14:paraId="72600642" w14:textId="26FE50CF" w:rsidR="00554152" w:rsidRDefault="006C3351" w:rsidP="00654A9A">
      <w:pPr>
        <w:numPr>
          <w:ilvl w:val="1"/>
          <w:numId w:val="15"/>
        </w:numPr>
        <w:ind w:right="79" w:hanging="360"/>
      </w:pPr>
      <w:r>
        <w:t>utraty środków pochodzących z budżetu państwa na realizację przedmiotu Umowy</w:t>
      </w:r>
      <w:r w:rsidR="000D144B">
        <w:t xml:space="preserve"> </w:t>
      </w:r>
      <w:bookmarkStart w:id="2" w:name="_Hlk61986316"/>
      <w:r w:rsidR="000D144B">
        <w:t>(tylko rozwiązanie umowy)</w:t>
      </w:r>
      <w:bookmarkEnd w:id="2"/>
      <w:r>
        <w:t xml:space="preserve">,  </w:t>
      </w:r>
    </w:p>
    <w:p w14:paraId="68DD0477" w14:textId="3AD33A77" w:rsidR="00554152" w:rsidRDefault="006C3351" w:rsidP="00654A9A">
      <w:pPr>
        <w:numPr>
          <w:ilvl w:val="1"/>
          <w:numId w:val="15"/>
        </w:numPr>
        <w:ind w:right="79" w:hanging="360"/>
      </w:pPr>
      <w:r>
        <w:t>jeżeli zostanie ogłoszona upadłość lub przeprowadzona likwidacja Wykonawcy</w:t>
      </w:r>
      <w:r w:rsidR="000D144B">
        <w:t xml:space="preserve"> </w:t>
      </w:r>
      <w:r w:rsidR="000D144B" w:rsidRPr="000D144B">
        <w:t>(tylko rozwiązanie umowy)</w:t>
      </w:r>
      <w:r>
        <w:t xml:space="preserve">;   </w:t>
      </w:r>
    </w:p>
    <w:p w14:paraId="03D01701" w14:textId="3EAF28EA" w:rsidR="00554152" w:rsidRDefault="006C3351" w:rsidP="00654A9A">
      <w:pPr>
        <w:numPr>
          <w:ilvl w:val="1"/>
          <w:numId w:val="15"/>
        </w:numPr>
        <w:ind w:right="79" w:hanging="360"/>
      </w:pPr>
      <w:r>
        <w:t>gdy Wykonawca w sposób rażący narusza postanowienia Umowy</w:t>
      </w:r>
      <w:r w:rsidR="000D144B">
        <w:t xml:space="preserve"> i nie usunie naruszenia pomimo wyznaczenia mu, w tym celu, przez Zamawiającego stosownego terminu</w:t>
      </w:r>
      <w:r w:rsidR="003922F2">
        <w:t xml:space="preserve"> zgodnie z ust. 4</w:t>
      </w:r>
      <w:r>
        <w:t xml:space="preserve">; </w:t>
      </w:r>
    </w:p>
    <w:p w14:paraId="1EE6CAB9" w14:textId="77777777" w:rsidR="00554152" w:rsidRDefault="006C3351" w:rsidP="00654A9A">
      <w:pPr>
        <w:numPr>
          <w:ilvl w:val="1"/>
          <w:numId w:val="15"/>
        </w:numPr>
        <w:ind w:right="79" w:hanging="360"/>
      </w:pPr>
      <w:r>
        <w:t xml:space="preserve">jeżeli Wykonawca opóźni się w realizacji prac wynikających z któregokolwiek z zamówień o okres dłuższy niż 14 dni;  </w:t>
      </w:r>
    </w:p>
    <w:p w14:paraId="16FBDA00" w14:textId="7519EF1F" w:rsidR="00554152" w:rsidRDefault="006C3351" w:rsidP="00654A9A">
      <w:pPr>
        <w:numPr>
          <w:ilvl w:val="1"/>
          <w:numId w:val="15"/>
        </w:numPr>
        <w:ind w:right="79" w:hanging="360"/>
      </w:pPr>
      <w:r>
        <w:t xml:space="preserve">jeżeli Wykonawca opóźni się w realizacji istotnych zobowiązań wynikających z Umowy </w:t>
      </w:r>
      <w:r w:rsidR="00474646">
        <w:br/>
      </w:r>
      <w:r>
        <w:t xml:space="preserve">i nie wywiąże się z nich w ciągu 7 dni od daty otrzymania pisemnego żądania ich wypełnienia, </w:t>
      </w:r>
    </w:p>
    <w:p w14:paraId="56E6EDB7" w14:textId="7EF77982" w:rsidR="00554152" w:rsidRDefault="006C3351" w:rsidP="00654A9A">
      <w:pPr>
        <w:numPr>
          <w:ilvl w:val="1"/>
          <w:numId w:val="15"/>
        </w:numPr>
        <w:ind w:right="79" w:hanging="360"/>
      </w:pPr>
      <w:r>
        <w:t xml:space="preserve">w razie powzięcia przez Zamawiającego wiadomości o fakcie ujawnienia informacji, </w:t>
      </w:r>
      <w:r w:rsidR="00474646">
        <w:br/>
      </w:r>
      <w:r>
        <w:t xml:space="preserve">o których mowa § 10 ust. 1. </w:t>
      </w:r>
    </w:p>
    <w:p w14:paraId="743A7CC3" w14:textId="40F04081" w:rsidR="00554152" w:rsidRDefault="006C3351" w:rsidP="003C09DD">
      <w:pPr>
        <w:numPr>
          <w:ilvl w:val="0"/>
          <w:numId w:val="15"/>
        </w:numPr>
        <w:ind w:right="79" w:hanging="355"/>
      </w:pPr>
      <w:r>
        <w:t xml:space="preserve">W przypadkach, o których mowa w ust. 1 pkt. 2, </w:t>
      </w:r>
      <w:r w:rsidR="00DB3D46">
        <w:t>5</w:t>
      </w:r>
      <w:r>
        <w:t xml:space="preserve">, Zamawiającemu przysługuje prawo do wykonania prawa odstąpienia od Umowy poprzez złożenie stosownego oświadczenia </w:t>
      </w:r>
      <w:r w:rsidR="00474646">
        <w:br/>
      </w:r>
      <w:r>
        <w:lastRenderedPageBreak/>
        <w:t xml:space="preserve">w terminie 30 dni od dnia powzięcia wiadomości o okoliczności uzasadniającej odstąpienie od Umowy.   </w:t>
      </w:r>
    </w:p>
    <w:p w14:paraId="02D14BA4" w14:textId="77777777" w:rsidR="00554152" w:rsidRDefault="006C3351" w:rsidP="003C09DD">
      <w:pPr>
        <w:numPr>
          <w:ilvl w:val="0"/>
          <w:numId w:val="15"/>
        </w:numPr>
        <w:ind w:right="79" w:hanging="355"/>
      </w:pPr>
      <w:r>
        <w:t xml:space="preserve">Odstąpienie od Umowy w sytuacjach określonych w ust. 1 pkt. 1 i 3 może nastąpić w terminie 30 dni od daty pisemnego powiadomienia Wykonawcy o powzięciu wiadomości o powyższych okolicznościach.   </w:t>
      </w:r>
    </w:p>
    <w:p w14:paraId="324F7D5D" w14:textId="6F502927" w:rsidR="00554152" w:rsidRDefault="006C3351" w:rsidP="003C09DD">
      <w:pPr>
        <w:numPr>
          <w:ilvl w:val="0"/>
          <w:numId w:val="15"/>
        </w:numPr>
        <w:ind w:right="79" w:hanging="355"/>
      </w:pPr>
      <w:r>
        <w:t xml:space="preserve">W przypadku zaistnienia okoliczności określonej w ust. 1 pkt. </w:t>
      </w:r>
      <w:r w:rsidR="005A5E5F">
        <w:t>5</w:t>
      </w:r>
      <w:r>
        <w:t xml:space="preserve"> Zamawiający wzywa Wykonawcę do zaniechania naruszeń postanowień Umowy i usunięcia ewentualnych skutków tych naruszeń w terminie 7 dni od dnia doręczenia wezwania. W przypadku bezskutecznego upływu ww. terminu Zamawiającemu przysługuje prawo złożenia oświadczenia o odstąpieniu od Umowy w terminie 14 dni.   </w:t>
      </w:r>
    </w:p>
    <w:p w14:paraId="2E8927C3" w14:textId="77777777" w:rsidR="00554152" w:rsidRDefault="006C3351" w:rsidP="00654A9A">
      <w:pPr>
        <w:numPr>
          <w:ilvl w:val="0"/>
          <w:numId w:val="15"/>
        </w:numPr>
        <w:ind w:right="79" w:hanging="355"/>
      </w:pPr>
      <w:r>
        <w:t xml:space="preserve">W przypadku otwarcia likwidacji, złożenia wniosku o upadłość lub wydania sądowego nakazu zajęcia majątku Wykonawcy Zamawiający ma prawo wypowiedzieć Umowę z zachowaniem 14 dniowego okresu wypowiedzenia.  </w:t>
      </w:r>
    </w:p>
    <w:p w14:paraId="5EC73F8D" w14:textId="77777777" w:rsidR="00554152" w:rsidRDefault="006C3351" w:rsidP="00654A9A">
      <w:pPr>
        <w:numPr>
          <w:ilvl w:val="0"/>
          <w:numId w:val="15"/>
        </w:numPr>
        <w:ind w:right="79" w:hanging="355"/>
      </w:pPr>
      <w:r>
        <w:t xml:space="preserve">Wypowiedzenie Umowy w całości lub w części, za wyjątkiem ust. 5, wymaga zachowania miesięcznego okresu wypowiedzenia, z wyjątkiem wypowiedzenia z uwagi na uprawomocnienie się postanowieniu sądu o ogłoszeniu upadłości lub likwidacji, które będzie miało skutek natychmiastowy. </w:t>
      </w:r>
    </w:p>
    <w:p w14:paraId="1CDDEAA7" w14:textId="77777777" w:rsidR="00554152" w:rsidRDefault="006C3351" w:rsidP="003C09DD">
      <w:pPr>
        <w:numPr>
          <w:ilvl w:val="0"/>
          <w:numId w:val="15"/>
        </w:numPr>
        <w:ind w:right="79" w:hanging="355"/>
      </w:pPr>
      <w:r>
        <w:t xml:space="preserve">W wypadku wypowiedzenia lub odstąpienia od Umowy którejkolwiek ze Stron, w terminie 7 dni od daty odstąpienia Wykonawca, przy udziale Zamawiającego, sporządzi szczegółowy protokół inwentaryzacji wykonanych prac według stanu na dzień odstąpienia.  </w:t>
      </w:r>
    </w:p>
    <w:p w14:paraId="087FC7C3" w14:textId="77777777" w:rsidR="00554152" w:rsidRDefault="006C3351" w:rsidP="00654A9A">
      <w:pPr>
        <w:numPr>
          <w:ilvl w:val="0"/>
          <w:numId w:val="15"/>
        </w:numPr>
        <w:ind w:right="79" w:hanging="355"/>
      </w:pPr>
      <w:r>
        <w:t xml:space="preserve">Oświadczenie o odstąpieniu od Umowy lub wypowiedzenie powinno zostać złożone drugiej strome w formie pisemnej pod rygorem nieważności i powinno zawierać uzasadnienie.  </w:t>
      </w:r>
    </w:p>
    <w:p w14:paraId="291F3512" w14:textId="77777777" w:rsidR="00554152" w:rsidRDefault="006C3351" w:rsidP="00654A9A">
      <w:pPr>
        <w:numPr>
          <w:ilvl w:val="0"/>
          <w:numId w:val="15"/>
        </w:numPr>
        <w:spacing w:after="38"/>
        <w:ind w:right="79" w:hanging="355"/>
      </w:pPr>
      <w:r>
        <w:t xml:space="preserve">Odstąpienie od realizacji części Umowy nie wpływa na realizację jej pozostałych części.  </w:t>
      </w:r>
    </w:p>
    <w:p w14:paraId="2D43B3FB" w14:textId="75B7A7B8" w:rsidR="00554152" w:rsidRDefault="006C3351" w:rsidP="00654A9A">
      <w:pPr>
        <w:numPr>
          <w:ilvl w:val="0"/>
          <w:numId w:val="15"/>
        </w:numPr>
        <w:ind w:right="79" w:hanging="355"/>
      </w:pPr>
      <w:r>
        <w:t xml:space="preserve">W przypadku odstąpienia od Umowy, Wykonawca ma obowiązek wstrzymania realizacji prac </w:t>
      </w:r>
      <w:r w:rsidR="00474646">
        <w:br/>
      </w:r>
      <w:r>
        <w:t xml:space="preserve">w trybie natychmiastowym oraz zabezpieczenia wykonanej pracy i sprzętu.   </w:t>
      </w:r>
    </w:p>
    <w:p w14:paraId="195C5FC1" w14:textId="77777777" w:rsidR="00554152" w:rsidRDefault="006C3351" w:rsidP="00654A9A">
      <w:pPr>
        <w:numPr>
          <w:ilvl w:val="0"/>
          <w:numId w:val="15"/>
        </w:numPr>
        <w:ind w:right="79" w:hanging="355"/>
      </w:pPr>
      <w: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wartości ze względu na brak możliwości osiągnięcia celu określonego w Umowie. Wykonawca może żądać jedynie wynagrodzenia z tytułu należytego wykonania części Umowy.  </w:t>
      </w:r>
    </w:p>
    <w:p w14:paraId="07D2321A" w14:textId="77777777" w:rsidR="00554152" w:rsidRDefault="006C3351">
      <w:pPr>
        <w:spacing w:after="72" w:line="259" w:lineRule="auto"/>
        <w:ind w:left="437" w:right="0" w:firstLine="0"/>
        <w:jc w:val="left"/>
      </w:pPr>
      <w:r>
        <w:t xml:space="preserve"> </w:t>
      </w:r>
    </w:p>
    <w:p w14:paraId="25D8D1C2" w14:textId="77777777" w:rsidR="00554152" w:rsidRDefault="006C3351">
      <w:pPr>
        <w:spacing w:after="40" w:line="267" w:lineRule="auto"/>
        <w:ind w:left="294" w:right="4"/>
        <w:jc w:val="center"/>
      </w:pPr>
      <w:r>
        <w:rPr>
          <w:b/>
        </w:rPr>
        <w:t xml:space="preserve">§ 10. </w:t>
      </w:r>
      <w:r>
        <w:t xml:space="preserve"> </w:t>
      </w:r>
    </w:p>
    <w:p w14:paraId="09F3CFCE" w14:textId="77777777" w:rsidR="00561C97" w:rsidRDefault="006C3351">
      <w:pPr>
        <w:ind w:left="423" w:right="578" w:firstLine="3070"/>
      </w:pPr>
      <w:r>
        <w:rPr>
          <w:b/>
        </w:rPr>
        <w:t xml:space="preserve">Poufność danych i informacji </w:t>
      </w:r>
      <w:r>
        <w:t xml:space="preserve"> </w:t>
      </w:r>
    </w:p>
    <w:p w14:paraId="6977BA85" w14:textId="77777777" w:rsidR="00561C97" w:rsidRDefault="00561C97" w:rsidP="003C09DD">
      <w:pPr>
        <w:ind w:left="426" w:right="578" w:firstLine="0"/>
      </w:pPr>
    </w:p>
    <w:p w14:paraId="313B725C" w14:textId="77777777" w:rsidR="00554152" w:rsidRDefault="006C3351" w:rsidP="00474646">
      <w:pPr>
        <w:ind w:left="709" w:right="79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Wykonawca, w tym osoby którymi będzie dysponował podczas realizacji przedmiotu Umowy, zobowiązuje się do zachowania w poufności wszystkich informacji dotyczących Zamawiającego oraz Jego pracowników, współpracowników i podmiotów z Zamawiającym współpracujących, jakie Wykonawca uzyska w toku realizacji Umowy.   </w:t>
      </w:r>
    </w:p>
    <w:p w14:paraId="509EF86E" w14:textId="2CFAA7D9" w:rsidR="00554152" w:rsidRDefault="006C3351" w:rsidP="00DB3D46">
      <w:pPr>
        <w:numPr>
          <w:ilvl w:val="0"/>
          <w:numId w:val="16"/>
        </w:numPr>
        <w:spacing w:after="140"/>
        <w:ind w:left="709" w:right="79" w:hanging="283"/>
      </w:pPr>
      <w:r>
        <w:t xml:space="preserve">Wykonawcy nie wolno, bez uprzedniej pisemnej zgody Zamawiającego, ujawnić jakiejkolwiek specyfikacji, planu, rysunku, </w:t>
      </w:r>
      <w:proofErr w:type="gramStart"/>
      <w:r>
        <w:t>wzoru,</w:t>
      </w:r>
      <w:proofErr w:type="gramEnd"/>
      <w:r>
        <w:t xml:space="preserve"> lub informacji dostarczonej przez Zamawiającego lub na jego rzecz w związku z Umową, jakiejkolwiek osobie trzeciej.  </w:t>
      </w:r>
    </w:p>
    <w:p w14:paraId="7DAD78F6" w14:textId="77777777" w:rsidR="00554152" w:rsidRDefault="006C3351" w:rsidP="00474646">
      <w:pPr>
        <w:numPr>
          <w:ilvl w:val="0"/>
          <w:numId w:val="16"/>
        </w:numPr>
        <w:spacing w:after="136"/>
        <w:ind w:right="79" w:hanging="283"/>
      </w:pPr>
      <w:r>
        <w:t xml:space="preserve">Wykonawcy nie wolno, bez uprzedniej pisemnej zgody Zamawiającego, wykorzystywać jakichkolwiek dokumentów, do których ma dostęp w wyniku realizacji Umowy, w innych celach niż do jej realizacji.  </w:t>
      </w:r>
    </w:p>
    <w:p w14:paraId="03066FE1" w14:textId="77777777" w:rsidR="00554152" w:rsidRDefault="006C3351" w:rsidP="00654A9A">
      <w:pPr>
        <w:numPr>
          <w:ilvl w:val="0"/>
          <w:numId w:val="16"/>
        </w:numPr>
        <w:spacing w:after="136"/>
        <w:ind w:right="221" w:hanging="283"/>
      </w:pPr>
      <w:r>
        <w:lastRenderedPageBreak/>
        <w:t xml:space="preserve">Obowiązek określony w ust. 1 i w ust. 2 nie dotyczy:   </w:t>
      </w:r>
    </w:p>
    <w:p w14:paraId="28FEBD9E" w14:textId="77777777" w:rsidR="00554152" w:rsidRDefault="006C3351" w:rsidP="00654A9A">
      <w:pPr>
        <w:numPr>
          <w:ilvl w:val="1"/>
          <w:numId w:val="16"/>
        </w:numPr>
        <w:spacing w:after="141"/>
        <w:ind w:right="221" w:hanging="360"/>
      </w:pPr>
      <w:r>
        <w:t xml:space="preserve">informacji publicznie dostępnych;  </w:t>
      </w:r>
    </w:p>
    <w:p w14:paraId="7CB2CC0C" w14:textId="77777777" w:rsidR="00654A9A" w:rsidRDefault="006C3351" w:rsidP="00654A9A">
      <w:pPr>
        <w:numPr>
          <w:ilvl w:val="1"/>
          <w:numId w:val="16"/>
        </w:numPr>
        <w:spacing w:line="338" w:lineRule="auto"/>
        <w:ind w:right="221" w:hanging="360"/>
      </w:pPr>
      <w:r>
        <w:t xml:space="preserve">informacji, które były znane Stronie przed otrzymaniem od drugiej Strony i nie były objęte zobowiązaniem do poufności względem jakiegokolwiek podmiotu; </w:t>
      </w:r>
    </w:p>
    <w:p w14:paraId="4FBD16B0" w14:textId="05D88C6F" w:rsidR="00554152" w:rsidRDefault="006C3351" w:rsidP="00654A9A">
      <w:pPr>
        <w:numPr>
          <w:ilvl w:val="1"/>
          <w:numId w:val="16"/>
        </w:numPr>
        <w:spacing w:line="338" w:lineRule="auto"/>
        <w:ind w:right="221" w:hanging="360"/>
      </w:pPr>
      <w:r>
        <w:t xml:space="preserve">obowiązku ujawnienia wynikającego z ustaw i rozporządzeń.   </w:t>
      </w:r>
    </w:p>
    <w:p w14:paraId="241C48F0" w14:textId="77777777" w:rsidR="00554152" w:rsidRDefault="006C3351" w:rsidP="00654A9A">
      <w:pPr>
        <w:numPr>
          <w:ilvl w:val="0"/>
          <w:numId w:val="16"/>
        </w:numPr>
        <w:spacing w:after="139"/>
        <w:ind w:right="221" w:hanging="283"/>
      </w:pPr>
      <w:r>
        <w:t xml:space="preserve">Zobowiązanie do zachowania poufności nie stoi na przeszkodzie ujawnieniu informacji na uprawnione żądanie sądu lub organu administracji oraz w postępowaniu sądowym lub administracyjnym, jeżeli jest to potrzebne dla jego rozstrzygnięcia i przy zachowaniu możliwych środków ochrony ujawnianych informacji przed ich publicznym rozpowszechnieniem – po uprzednim pisemnym poinformowaniu drugiej Strony o żądaniu ujawnienia.   </w:t>
      </w:r>
    </w:p>
    <w:p w14:paraId="6C26E159" w14:textId="77777777" w:rsidR="00554152" w:rsidRDefault="006C3351" w:rsidP="00654A9A">
      <w:pPr>
        <w:numPr>
          <w:ilvl w:val="0"/>
          <w:numId w:val="16"/>
        </w:numPr>
        <w:spacing w:after="100"/>
        <w:ind w:right="221" w:hanging="283"/>
      </w:pPr>
      <w:r>
        <w:t xml:space="preserve">Wykonawca odpowiada za podjęcie i zapewnienie wszelkich niezbędnych środków zapewniających dochowanie zasady poufności, określonej w ust. 1 - 3, przez swoich pracowników i podwykonawców.   </w:t>
      </w:r>
    </w:p>
    <w:p w14:paraId="2A9FFC15" w14:textId="77777777" w:rsidR="00554152" w:rsidRDefault="006C3351">
      <w:pPr>
        <w:spacing w:after="141" w:line="259" w:lineRule="auto"/>
        <w:ind w:left="706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56968912" w14:textId="77777777" w:rsidR="00554152" w:rsidRDefault="006C3351">
      <w:pPr>
        <w:spacing w:after="4" w:line="267" w:lineRule="auto"/>
        <w:ind w:left="294" w:right="431"/>
        <w:jc w:val="center"/>
      </w:pPr>
      <w:r>
        <w:rPr>
          <w:b/>
        </w:rPr>
        <w:t xml:space="preserve">§ 11.  </w:t>
      </w:r>
    </w:p>
    <w:p w14:paraId="68155067" w14:textId="77777777" w:rsidR="00554152" w:rsidRDefault="006C3351">
      <w:pPr>
        <w:pStyle w:val="Nagwek1"/>
        <w:spacing w:after="117"/>
        <w:ind w:left="294" w:right="497"/>
      </w:pPr>
      <w:r>
        <w:t xml:space="preserve">DANE OSOBOWE  </w:t>
      </w:r>
    </w:p>
    <w:p w14:paraId="14BA6998" w14:textId="77777777" w:rsidR="00554152" w:rsidRDefault="006C3351" w:rsidP="00654A9A">
      <w:pPr>
        <w:tabs>
          <w:tab w:val="center" w:pos="450"/>
          <w:tab w:val="center" w:pos="5247"/>
        </w:tabs>
        <w:ind w:left="851" w:right="79" w:hanging="425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Wobec faktu, że na etapie realizacji umowy, jak też przy świadczeniu Gwarancji, </w:t>
      </w:r>
    </w:p>
    <w:p w14:paraId="3A5B9501" w14:textId="77777777" w:rsidR="00654A9A" w:rsidRDefault="006C3351" w:rsidP="00654A9A">
      <w:pPr>
        <w:spacing w:after="134"/>
        <w:ind w:left="851" w:right="79" w:firstLine="0"/>
      </w:pPr>
      <w:r>
        <w:t xml:space="preserve">Wykonawca może mieć dostęp do danych osobowych, przed udostępnieniem Wykonawcy tych danych osobowych przez Zamawiającego, Strony podpiszą umowę o powierzeniu przetwarzania danych osobowych, która stanowi Załącznik nr 3 do Umowy. </w:t>
      </w:r>
    </w:p>
    <w:p w14:paraId="4E71AE74" w14:textId="5F902FED" w:rsidR="00554152" w:rsidRDefault="006C3351" w:rsidP="00654A9A">
      <w:pPr>
        <w:spacing w:after="134"/>
        <w:ind w:left="851" w:right="79" w:hanging="425"/>
      </w:pPr>
      <w:r>
        <w:t>2.</w:t>
      </w:r>
      <w:r>
        <w:rPr>
          <w:rFonts w:ascii="Arial" w:eastAsia="Arial" w:hAnsi="Arial" w:cs="Arial"/>
        </w:rPr>
        <w:t xml:space="preserve"> </w:t>
      </w:r>
      <w:r w:rsidR="00654A9A">
        <w:rPr>
          <w:rFonts w:ascii="Arial" w:eastAsia="Arial" w:hAnsi="Arial" w:cs="Arial"/>
        </w:rPr>
        <w:tab/>
      </w:r>
      <w:r>
        <w:t>Zamawiający zastrzega, że o ile powierzenie będzie dotyczyło danych wrażliwych, w tym przede</w:t>
      </w:r>
      <w:r w:rsidR="00654A9A">
        <w:t xml:space="preserve"> </w:t>
      </w:r>
      <w:r>
        <w:t>wszystki</w:t>
      </w:r>
      <w:r w:rsidR="00654A9A">
        <w:t>m</w:t>
      </w:r>
      <w:r>
        <w:t xml:space="preserve"> w zakresie danych medycznych </w:t>
      </w:r>
      <w:proofErr w:type="spellStart"/>
      <w:r>
        <w:t>objetych</w:t>
      </w:r>
      <w:proofErr w:type="spellEnd"/>
      <w:r>
        <w:t xml:space="preserve"> tajemnicą lekarską lub tajemnicą ubezpieczeniową, Wykonawca ma obowiązek zachowania tych danych w tajemnicy i spełnienia każdorazowo wymóg określonych w obowiązujących przepisach. </w:t>
      </w:r>
    </w:p>
    <w:p w14:paraId="7A3E87DB" w14:textId="5FDC3359" w:rsidR="00554152" w:rsidRDefault="006C3351" w:rsidP="00654A9A">
      <w:pPr>
        <w:numPr>
          <w:ilvl w:val="0"/>
          <w:numId w:val="17"/>
        </w:numPr>
        <w:spacing w:after="136"/>
        <w:ind w:left="926" w:right="79" w:hanging="500"/>
      </w:pPr>
      <w:r>
        <w:t>Umowa o powierzenie przetwarzania danych osobowych będzie zgodna z treścią Rozporządzenia Parlame</w:t>
      </w:r>
      <w:r w:rsidR="003922F2">
        <w:t>ntu</w:t>
      </w:r>
      <w:r>
        <w:t xml:space="preserve"> Europejskieg</w:t>
      </w:r>
      <w:r w:rsidR="003922F2">
        <w:t xml:space="preserve">o </w:t>
      </w:r>
      <w:r>
        <w:t xml:space="preserve">i Rady (UE) 2016/679 z dnia 12 kwietnia 2016 r. </w:t>
      </w:r>
      <w:r w:rsidR="00474646">
        <w:br/>
      </w:r>
      <w:r>
        <w:t>w</w:t>
      </w:r>
      <w:r w:rsidR="00474646">
        <w:t xml:space="preserve"> </w:t>
      </w:r>
      <w:r>
        <w:t xml:space="preserve">sprawie ochrony osób fizycznych w związku z przetwarzaniem danych osobowych </w:t>
      </w:r>
      <w:r w:rsidR="00474646">
        <w:br/>
      </w:r>
      <w:r>
        <w:t xml:space="preserve">i w sprawie swobodnego przepływu takich danych oraz uchylenia dyrektywy 95/46/WE (ogólne rozporządzenie o ochronie danych) oraz z odpowiednimi przepisami polskimi, obowiązującymi w momencie jej zawarcia. </w:t>
      </w:r>
    </w:p>
    <w:p w14:paraId="4BEED618" w14:textId="77777777" w:rsidR="00554152" w:rsidRDefault="006C3351" w:rsidP="00654A9A">
      <w:pPr>
        <w:numPr>
          <w:ilvl w:val="0"/>
          <w:numId w:val="17"/>
        </w:numPr>
        <w:spacing w:after="98"/>
        <w:ind w:left="926" w:right="79" w:hanging="500"/>
      </w:pPr>
      <w:r>
        <w:t xml:space="preserve">Umowa o powierzenie przetwarzania danych osobowych będzie związana z powiązanymi z nią świadczeniami Wykonawca. Za przetwarzanie powierzonych danych Wykonawca nie otrzymuje odrębnego wynagrodzenia. </w:t>
      </w:r>
    </w:p>
    <w:p w14:paraId="2498222C" w14:textId="3EC49338" w:rsidR="00554152" w:rsidRDefault="006C3351" w:rsidP="00654A9A">
      <w:pPr>
        <w:numPr>
          <w:ilvl w:val="0"/>
          <w:numId w:val="17"/>
        </w:numPr>
        <w:ind w:left="926" w:right="79" w:hanging="566"/>
      </w:pPr>
      <w:r>
        <w:t xml:space="preserve">Umowa o powierzenie przetwarzania danych osobowych stanowi Załącznik nr 3 do Umowy. Umowa o powierzeniu przetwarzania danych osobowych zostanie zawarta w miarę potrzeby </w:t>
      </w:r>
      <w:r w:rsidR="00474646">
        <w:br/>
      </w:r>
      <w:r>
        <w:t xml:space="preserve">i możliwości w stosownym terminie. </w:t>
      </w:r>
    </w:p>
    <w:p w14:paraId="7B63C873" w14:textId="77777777" w:rsidR="00554152" w:rsidRDefault="006C3351">
      <w:pPr>
        <w:spacing w:after="0" w:line="259" w:lineRule="auto"/>
        <w:ind w:left="570" w:right="0" w:firstLine="0"/>
        <w:jc w:val="center"/>
      </w:pPr>
      <w:r>
        <w:rPr>
          <w:b/>
          <w:color w:val="FF0000"/>
        </w:rPr>
        <w:t xml:space="preserve"> </w:t>
      </w:r>
    </w:p>
    <w:p w14:paraId="3E0DD525" w14:textId="77777777" w:rsidR="00554152" w:rsidRDefault="006C3351">
      <w:pPr>
        <w:tabs>
          <w:tab w:val="center" w:pos="1080"/>
          <w:tab w:val="center" w:pos="5107"/>
        </w:tabs>
        <w:spacing w:after="16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§ 12 </w:t>
      </w:r>
    </w:p>
    <w:p w14:paraId="33B6BF8A" w14:textId="77777777" w:rsidR="00554152" w:rsidRDefault="006C3351">
      <w:pPr>
        <w:pStyle w:val="Nagwek1"/>
        <w:spacing w:after="129"/>
        <w:ind w:left="294" w:right="67"/>
      </w:pPr>
      <w:r>
        <w:t xml:space="preserve">RODO </w:t>
      </w:r>
    </w:p>
    <w:p w14:paraId="04DED579" w14:textId="77777777" w:rsidR="00554152" w:rsidRDefault="006C3351" w:rsidP="00654A9A">
      <w:pPr>
        <w:spacing w:after="105"/>
        <w:ind w:left="787" w:right="79" w:hanging="427"/>
      </w:pPr>
      <w:r>
        <w:t xml:space="preserve">1.  Zgodnie z art. 13 ust. 1 i 2 rozporządzenia Parlamentu Europejskiego i Rady (UE) 2016/679 z dnia 27 kwietnia 2016 r. w sprawie ochrony osób fizycznych w związku z przetwarzaniem danych </w:t>
      </w:r>
      <w: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 </w:t>
      </w:r>
    </w:p>
    <w:p w14:paraId="73B0293E" w14:textId="77777777" w:rsidR="00554152" w:rsidRDefault="006C3351" w:rsidP="00654A9A">
      <w:pPr>
        <w:numPr>
          <w:ilvl w:val="0"/>
          <w:numId w:val="18"/>
        </w:numPr>
        <w:ind w:right="79"/>
      </w:pPr>
      <w:r>
        <w:t xml:space="preserve">administratorem Pani/Pana danych osobowych jest Instytut Badań Literackich Polskiej Akademii Nauk, Adres: 00 - 330 Warszawa, ul. Nowy Świat 72, telefon: 22 826-99-45, fax.: 22 657-28-95, e-mail: </w:t>
      </w:r>
      <w:hyperlink r:id="rId8">
        <w:r>
          <w:rPr>
            <w:u w:val="single" w:color="000000"/>
          </w:rPr>
          <w:t>sekretariat@ibl.waw.pl</w:t>
        </w:r>
      </w:hyperlink>
      <w:hyperlink r:id="rId9">
        <w:r>
          <w:t xml:space="preserve"> </w:t>
        </w:r>
      </w:hyperlink>
      <w:r>
        <w:t xml:space="preserve">; </w:t>
      </w:r>
    </w:p>
    <w:p w14:paraId="482B28C2" w14:textId="77777777" w:rsidR="00554152" w:rsidRDefault="006C3351" w:rsidP="00654A9A">
      <w:pPr>
        <w:numPr>
          <w:ilvl w:val="0"/>
          <w:numId w:val="18"/>
        </w:numPr>
        <w:spacing w:after="127"/>
        <w:ind w:right="79"/>
      </w:pPr>
      <w:r>
        <w:t xml:space="preserve">inspektorem ochrony danych osobowych w Instytucie Badań Literackich Polskiej Akademii Nauk Archiwum Państwowym jest Małgorzata Lisowska, adres e-mail: </w:t>
      </w:r>
      <w:proofErr w:type="gramStart"/>
      <w:r>
        <w:rPr>
          <w:u w:val="single" w:color="000000"/>
        </w:rPr>
        <w:t>malgorzata.lisowska@ibl.waw.pl</w:t>
      </w:r>
      <w:r>
        <w:t xml:space="preserve"> ;</w:t>
      </w:r>
      <w:proofErr w:type="gramEnd"/>
      <w:r>
        <w:t xml:space="preserve"> </w:t>
      </w:r>
    </w:p>
    <w:p w14:paraId="3AC7706C" w14:textId="77777777" w:rsidR="00554152" w:rsidRDefault="006C3351" w:rsidP="00654A9A">
      <w:pPr>
        <w:numPr>
          <w:ilvl w:val="0"/>
          <w:numId w:val="18"/>
        </w:numPr>
        <w:spacing w:after="158" w:line="246" w:lineRule="auto"/>
        <w:ind w:right="79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realizacji umowy, której przedmiotem jest: </w:t>
      </w:r>
      <w:r>
        <w:rPr>
          <w:b/>
          <w:i/>
        </w:rPr>
        <w:t>„Wsparcie informatyczne utrzymania infrastruktury bazodanowej Polskiej Bibliografii Literackiej w gotowości do prowadzenia badań naukowych "</w:t>
      </w:r>
      <w:r>
        <w:rPr>
          <w:i/>
        </w:rPr>
        <w:t>;</w:t>
      </w:r>
      <w:r>
        <w:t xml:space="preserve"> </w:t>
      </w:r>
    </w:p>
    <w:p w14:paraId="10309FD3" w14:textId="77777777" w:rsidR="00554152" w:rsidRDefault="006C3351" w:rsidP="00654A9A">
      <w:pPr>
        <w:numPr>
          <w:ilvl w:val="0"/>
          <w:numId w:val="18"/>
        </w:numPr>
        <w:spacing w:after="134"/>
        <w:ind w:right="79"/>
      </w:pPr>
      <w: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t>Pzp</w:t>
      </w:r>
      <w:proofErr w:type="spellEnd"/>
      <w:r>
        <w:t xml:space="preserve">;   </w:t>
      </w:r>
    </w:p>
    <w:p w14:paraId="34702B28" w14:textId="77777777" w:rsidR="00554152" w:rsidRDefault="006C3351" w:rsidP="00654A9A">
      <w:pPr>
        <w:numPr>
          <w:ilvl w:val="1"/>
          <w:numId w:val="18"/>
        </w:numPr>
        <w:spacing w:after="134"/>
        <w:ind w:right="79" w:hanging="360"/>
      </w:pPr>
      <w:r>
        <w:t xml:space="preserve">Pani/Pana dane osobowe będą przechowywane przez okres 4 lat od dnia zakończenia postępowania o udzielenie zamówienia, a jeżeli czas trwania umowy przekracza 4 lata, okres przechowywania obejmuje cały czas trwania umowy; </w:t>
      </w:r>
    </w:p>
    <w:p w14:paraId="4E347EA3" w14:textId="2F004C32" w:rsidR="00554152" w:rsidRDefault="006C3351" w:rsidP="00654A9A">
      <w:pPr>
        <w:numPr>
          <w:ilvl w:val="1"/>
          <w:numId w:val="18"/>
        </w:numPr>
        <w:spacing w:after="138"/>
        <w:ind w:right="79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</w:t>
      </w:r>
      <w:r w:rsidR="00474646">
        <w:br/>
      </w:r>
      <w:r>
        <w:t xml:space="preserve">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  <w:r>
        <w:rPr>
          <w:b/>
          <w:i/>
        </w:rPr>
        <w:t xml:space="preserve"> </w:t>
      </w:r>
    </w:p>
    <w:p w14:paraId="787BCD2F" w14:textId="77777777" w:rsidR="00D517DA" w:rsidRDefault="006C3351" w:rsidP="00654A9A">
      <w:pPr>
        <w:numPr>
          <w:ilvl w:val="1"/>
          <w:numId w:val="18"/>
        </w:numPr>
        <w:ind w:right="79" w:hanging="360"/>
      </w:pPr>
      <w:r>
        <w:t xml:space="preserve">w odniesieniu do Pani/Pana danych osobowych decyzje nie będą podejmowane w sposób zautomatyzowany, stosowanie do art. 22 RODO; </w:t>
      </w:r>
    </w:p>
    <w:p w14:paraId="4EEB1CA3" w14:textId="5C077B20" w:rsidR="00554152" w:rsidRDefault="006C3351" w:rsidP="00654A9A">
      <w:pPr>
        <w:numPr>
          <w:ilvl w:val="1"/>
          <w:numId w:val="18"/>
        </w:numPr>
        <w:ind w:right="79" w:hanging="360"/>
      </w:pPr>
      <w:r>
        <w:t xml:space="preserve">posiada Pani/Pan: </w:t>
      </w:r>
    </w:p>
    <w:tbl>
      <w:tblPr>
        <w:tblStyle w:val="TableGrid"/>
        <w:tblW w:w="8632" w:type="dxa"/>
        <w:tblInd w:w="994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60"/>
        <w:gridCol w:w="8272"/>
      </w:tblGrid>
      <w:tr w:rsidR="00554152" w14:paraId="1B82970D" w14:textId="77777777">
        <w:trPr>
          <w:trHeight w:val="6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B688DC" w14:textId="77777777" w:rsidR="00554152" w:rsidRDefault="006C3351" w:rsidP="00654A9A">
            <w:pPr>
              <w:spacing w:after="0" w:line="259" w:lineRule="auto"/>
              <w:ind w:left="0" w:right="79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71AD2C1F" w14:textId="77777777" w:rsidR="00554152" w:rsidRDefault="006C3351" w:rsidP="00654A9A">
            <w:pPr>
              <w:spacing w:after="0" w:line="259" w:lineRule="auto"/>
              <w:ind w:left="0" w:right="79" w:firstLine="0"/>
              <w:jc w:val="left"/>
            </w:pPr>
            <w:r>
              <w:t xml:space="preserve">na podstawie art. 15 RODO prawo dostępu do danych osobowych Pani/Pana dotyczących; </w:t>
            </w:r>
          </w:p>
        </w:tc>
      </w:tr>
      <w:tr w:rsidR="00554152" w14:paraId="4C84CEE4" w14:textId="77777777">
        <w:trPr>
          <w:trHeight w:val="3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995E0" w14:textId="77777777" w:rsidR="00554152" w:rsidRDefault="006C3351" w:rsidP="00654A9A">
            <w:pPr>
              <w:spacing w:after="0" w:line="259" w:lineRule="auto"/>
              <w:ind w:left="0" w:right="79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4B27AF81" w14:textId="77777777" w:rsidR="00554152" w:rsidRDefault="006C3351" w:rsidP="00654A9A">
            <w:pPr>
              <w:spacing w:after="0" w:line="259" w:lineRule="auto"/>
              <w:ind w:left="0" w:right="79" w:firstLine="0"/>
            </w:pPr>
            <w:r>
              <w:t>na podstawie art. 16 RODO prawo do sprostowania Pani/Pana danych osobowych</w:t>
            </w:r>
            <w:r>
              <w:rPr>
                <w:b/>
                <w:vertAlign w:val="superscript"/>
              </w:rPr>
              <w:t>**</w:t>
            </w:r>
            <w:r>
              <w:t xml:space="preserve">; </w:t>
            </w:r>
          </w:p>
        </w:tc>
      </w:tr>
      <w:tr w:rsidR="00554152" w14:paraId="67ECC7CD" w14:textId="77777777">
        <w:trPr>
          <w:trHeight w:val="9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1D14E" w14:textId="77777777" w:rsidR="00554152" w:rsidRDefault="006C3351" w:rsidP="00654A9A">
            <w:pPr>
              <w:spacing w:after="0" w:line="259" w:lineRule="auto"/>
              <w:ind w:left="0" w:right="79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14:paraId="46C753F5" w14:textId="77777777" w:rsidR="00554152" w:rsidRDefault="006C3351" w:rsidP="00654A9A">
            <w:pPr>
              <w:spacing w:after="0" w:line="259" w:lineRule="auto"/>
              <w:ind w:left="0" w:right="79" w:firstLine="0"/>
            </w:pPr>
            <w:r>
              <w:t xml:space="preserve">na podstawie art. 18 RODO prawo żądania od administratora ograniczenia przetwarzania danych osobowych z zastrzeżeniem przypadków, o których mowa w art. 18 ust. 2 RODO ***;   </w:t>
            </w:r>
          </w:p>
        </w:tc>
      </w:tr>
      <w:tr w:rsidR="00554152" w14:paraId="32F44E03" w14:textId="77777777">
        <w:trPr>
          <w:trHeight w:val="8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9EF99" w14:textId="77777777" w:rsidR="00554152" w:rsidRDefault="006C3351" w:rsidP="00654A9A">
            <w:pPr>
              <w:spacing w:after="0" w:line="259" w:lineRule="auto"/>
              <w:ind w:left="0" w:right="79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782E" w14:textId="77777777" w:rsidR="00554152" w:rsidRDefault="006C3351" w:rsidP="00654A9A">
            <w:pPr>
              <w:spacing w:after="0" w:line="259" w:lineRule="auto"/>
              <w:ind w:left="0" w:right="79" w:firstLine="0"/>
            </w:pPr>
            <w:r>
              <w:t>prawo do wniesienia skargi do Prezesa Urzędu Ochrony Danych Osobowych, gdy uzna Pani/Pan, że przetwarzanie danych osobowych Pani/Pana dotyczących narusza przepisy RODO;</w:t>
            </w:r>
            <w:r>
              <w:rPr>
                <w:i/>
              </w:rPr>
              <w:t xml:space="preserve"> </w:t>
            </w:r>
          </w:p>
        </w:tc>
      </w:tr>
    </w:tbl>
    <w:p w14:paraId="616196A4" w14:textId="77777777" w:rsidR="00554152" w:rsidRDefault="006C3351" w:rsidP="00654A9A">
      <w:pPr>
        <w:numPr>
          <w:ilvl w:val="1"/>
          <w:numId w:val="18"/>
        </w:numPr>
        <w:spacing w:after="138"/>
        <w:ind w:right="79" w:hanging="360"/>
      </w:pPr>
      <w:r>
        <w:t>nie przysługuje Pani/Panu:</w:t>
      </w:r>
      <w:r>
        <w:rPr>
          <w:i/>
        </w:rPr>
        <w:t xml:space="preserve"> </w:t>
      </w:r>
    </w:p>
    <w:p w14:paraId="77DCEB57" w14:textId="77777777" w:rsidR="00554152" w:rsidRDefault="006C3351" w:rsidP="00654A9A">
      <w:pPr>
        <w:ind w:left="1354" w:right="7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>w związku z art. 17 ust. 3 lit. b, d lub e RODO prawo do usunięcia danych osobowych;</w:t>
      </w:r>
      <w:r>
        <w:rPr>
          <w:i/>
        </w:rPr>
        <w:t xml:space="preserve"> </w:t>
      </w:r>
    </w:p>
    <w:p w14:paraId="713D59AB" w14:textId="77777777" w:rsidR="00554152" w:rsidRDefault="006C3351" w:rsidP="00654A9A">
      <w:pPr>
        <w:spacing w:after="96"/>
        <w:ind w:left="1004" w:right="79"/>
      </w:pPr>
      <w:r>
        <w:t>−</w:t>
      </w:r>
      <w:r>
        <w:rPr>
          <w:rFonts w:ascii="Arial" w:eastAsia="Arial" w:hAnsi="Arial" w:cs="Arial"/>
        </w:rPr>
        <w:t xml:space="preserve"> </w:t>
      </w:r>
      <w:r>
        <w:t>prawo do przenoszenia danych osobowych, o którym mowa w art. 20 RODO;</w:t>
      </w:r>
      <w:r>
        <w:rPr>
          <w:b/>
          <w:i/>
        </w:rPr>
        <w:t xml:space="preserve"> </w:t>
      </w:r>
    </w:p>
    <w:p w14:paraId="59A5F912" w14:textId="77777777" w:rsidR="00554152" w:rsidRDefault="006C3351" w:rsidP="00654A9A">
      <w:pPr>
        <w:spacing w:after="113" w:line="248" w:lineRule="auto"/>
        <w:ind w:left="1354" w:right="7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14:paraId="4F50FC6F" w14:textId="77777777" w:rsidR="00554152" w:rsidRDefault="006C3351">
      <w:pPr>
        <w:spacing w:after="154" w:line="259" w:lineRule="auto"/>
        <w:ind w:left="1637" w:right="0" w:firstLine="0"/>
        <w:jc w:val="left"/>
      </w:pPr>
      <w:r>
        <w:t xml:space="preserve"> </w:t>
      </w:r>
    </w:p>
    <w:p w14:paraId="70F10071" w14:textId="77777777" w:rsidR="00554152" w:rsidRDefault="006C3351">
      <w:pPr>
        <w:spacing w:after="179" w:line="267" w:lineRule="auto"/>
        <w:ind w:left="294" w:right="496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>13</w:t>
      </w:r>
      <w:r>
        <w:t xml:space="preserve"> </w:t>
      </w:r>
    </w:p>
    <w:p w14:paraId="68AAF240" w14:textId="77777777" w:rsidR="00554152" w:rsidRDefault="006C3351">
      <w:pPr>
        <w:pStyle w:val="Nagwek1"/>
        <w:spacing w:after="111"/>
        <w:ind w:left="294" w:right="430"/>
      </w:pPr>
      <w:r>
        <w:lastRenderedPageBreak/>
        <w:t xml:space="preserve">Postanowienia końcowe </w:t>
      </w:r>
      <w:r>
        <w:rPr>
          <w:b w:val="0"/>
        </w:rPr>
        <w:t xml:space="preserve"> </w:t>
      </w:r>
    </w:p>
    <w:p w14:paraId="011C5D31" w14:textId="77777777" w:rsidR="00554152" w:rsidRDefault="006C3351" w:rsidP="006C3351">
      <w:pPr>
        <w:numPr>
          <w:ilvl w:val="0"/>
          <w:numId w:val="19"/>
        </w:numPr>
        <w:spacing w:after="56"/>
        <w:ind w:right="292" w:hanging="427"/>
      </w:pPr>
      <w:r>
        <w:t xml:space="preserve">W sprawach nieuregulowanych Umową mają zastosowanie odpowiednie przepisy powszechnie obowiązujące dotyczące przedmiotu Umowy.   </w:t>
      </w:r>
    </w:p>
    <w:p w14:paraId="382FCF68" w14:textId="77777777" w:rsidR="00554152" w:rsidRDefault="006C3351" w:rsidP="006C3351">
      <w:pPr>
        <w:numPr>
          <w:ilvl w:val="0"/>
          <w:numId w:val="19"/>
        </w:numPr>
        <w:spacing w:after="59"/>
        <w:ind w:right="292" w:hanging="427"/>
      </w:pPr>
      <w:r>
        <w:t xml:space="preserve">Wierzytelności Wykonawcy wynikające z niniejszej umowy nie mogą być przenoszone na osoby trzecie bez uprzedniej, pisemnej zgody </w:t>
      </w:r>
      <w:proofErr w:type="gramStart"/>
      <w:r>
        <w:t>Zamawiającego,</w:t>
      </w:r>
      <w:proofErr w:type="gramEnd"/>
      <w:r>
        <w:t xml:space="preserve"> ani regulowane w drodze kompensaty.  </w:t>
      </w:r>
    </w:p>
    <w:p w14:paraId="1D34A1E0" w14:textId="77777777" w:rsidR="00554152" w:rsidRDefault="006C3351" w:rsidP="006C3351">
      <w:pPr>
        <w:numPr>
          <w:ilvl w:val="0"/>
          <w:numId w:val="19"/>
        </w:numPr>
        <w:spacing w:after="59"/>
        <w:ind w:right="292" w:hanging="427"/>
      </w:pPr>
      <w:r>
        <w:t xml:space="preserve">Strony postanawiają, że wszelkie spory wynikłe w związku albo na podstawie Umowy, których nie da się rozstrzygnąć w drodze negocjacji, będą rozstrzygane przez sąd powszechny miejscowo właściwy dla siedziby Zamawiającego.   </w:t>
      </w:r>
    </w:p>
    <w:p w14:paraId="0732CC32" w14:textId="77777777" w:rsidR="00554152" w:rsidRDefault="006C3351" w:rsidP="006C3351">
      <w:pPr>
        <w:numPr>
          <w:ilvl w:val="0"/>
          <w:numId w:val="19"/>
        </w:numPr>
        <w:spacing w:after="55"/>
        <w:ind w:right="292" w:hanging="427"/>
      </w:pPr>
      <w:r>
        <w:t xml:space="preserve">Wszelkie oświadczenia woli Stron, wynikające z postanowień Umowy winny być dokonywane wyłącznie w formie pisemnej pod rygorem nieważności.   </w:t>
      </w:r>
    </w:p>
    <w:p w14:paraId="42D04805" w14:textId="398B7A61" w:rsidR="00561C97" w:rsidRDefault="006C3351" w:rsidP="006C3351">
      <w:pPr>
        <w:numPr>
          <w:ilvl w:val="0"/>
          <w:numId w:val="19"/>
        </w:numPr>
        <w:spacing w:after="91"/>
        <w:ind w:right="292" w:hanging="427"/>
      </w:pPr>
      <w:r>
        <w:t xml:space="preserve">Korespondencja między Stronami, w tym powiadomienia, zawiadomienia, oświadczenia woli i wiedzy, z wyłączeniem bieżących kontaktów, o których mowa w § 8 ust.1 Umowy, będzie kierowana na następujące adresy:    </w:t>
      </w:r>
    </w:p>
    <w:p w14:paraId="4B67C7F3" w14:textId="77777777" w:rsidR="00561C97" w:rsidRDefault="00561C97" w:rsidP="00561C97">
      <w:pPr>
        <w:spacing w:after="91"/>
        <w:ind w:left="850" w:right="292" w:firstLine="0"/>
      </w:pPr>
    </w:p>
    <w:p w14:paraId="676E90D6" w14:textId="77777777" w:rsidR="00554152" w:rsidRDefault="006C3351" w:rsidP="00561C97">
      <w:pPr>
        <w:spacing w:after="91"/>
        <w:ind w:left="850" w:right="29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Do Wykonawcy:   </w:t>
      </w:r>
    </w:p>
    <w:p w14:paraId="17B76099" w14:textId="77777777" w:rsidR="00554152" w:rsidRDefault="006C3351">
      <w:pPr>
        <w:spacing w:after="160"/>
        <w:ind w:left="927" w:right="871" w:firstLine="230"/>
      </w:pPr>
      <w:r>
        <w:t>− ………………………………………….……………………..……..……….…    tel. ……………</w:t>
      </w:r>
      <w:proofErr w:type="gramStart"/>
      <w:r>
        <w:t>…….</w:t>
      </w:r>
      <w:proofErr w:type="gramEnd"/>
      <w:r>
        <w:t xml:space="preserve">.………………..…,  faks.  </w:t>
      </w:r>
    </w:p>
    <w:p w14:paraId="710194E9" w14:textId="77777777" w:rsidR="00554152" w:rsidRDefault="006C3351">
      <w:pPr>
        <w:spacing w:after="166"/>
        <w:ind w:left="937" w:right="13"/>
      </w:pPr>
      <w:r>
        <w:t xml:space="preserve">……………………………… </w:t>
      </w:r>
    </w:p>
    <w:p w14:paraId="64BAABD9" w14:textId="77777777" w:rsidR="00554152" w:rsidRDefault="006C3351">
      <w:pPr>
        <w:spacing w:after="165"/>
        <w:ind w:left="937" w:right="13"/>
      </w:pPr>
      <w:r>
        <w:t>e-mail: ……………………………………………</w:t>
      </w:r>
      <w:proofErr w:type="gramStart"/>
      <w:r>
        <w:t>…….</w:t>
      </w:r>
      <w:proofErr w:type="gramEnd"/>
      <w:r>
        <w:t xml:space="preserve">.………  </w:t>
      </w:r>
    </w:p>
    <w:p w14:paraId="685F91C0" w14:textId="77777777" w:rsidR="00561C97" w:rsidRDefault="00561C97">
      <w:pPr>
        <w:spacing w:after="102"/>
        <w:ind w:left="807" w:right="13"/>
      </w:pPr>
    </w:p>
    <w:p w14:paraId="35675E7F" w14:textId="77777777" w:rsidR="00554152" w:rsidRDefault="006C3351">
      <w:pPr>
        <w:spacing w:after="102"/>
        <w:ind w:left="807" w:right="1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Do Zamawiającego:  </w:t>
      </w:r>
    </w:p>
    <w:p w14:paraId="59A10F9E" w14:textId="77777777" w:rsidR="00554152" w:rsidRDefault="006C3351">
      <w:pPr>
        <w:spacing w:after="104" w:line="322" w:lineRule="auto"/>
        <w:ind w:left="927" w:right="3019" w:firstLine="230"/>
      </w:pPr>
      <w:r>
        <w:rPr>
          <w:b/>
        </w:rPr>
        <w:t xml:space="preserve">Instytutem Badań Literackich Polskiej Akademii Nauk </w:t>
      </w:r>
      <w:r>
        <w:t>ul. Nowy Świat 7200-330 Warszawa    tel. ……………</w:t>
      </w:r>
      <w:proofErr w:type="gramStart"/>
      <w:r>
        <w:t>…….</w:t>
      </w:r>
      <w:proofErr w:type="gramEnd"/>
      <w:r>
        <w:t>.………………..…,  faks.  ………….. e-mail: ……………………………………………</w:t>
      </w:r>
      <w:proofErr w:type="gramStart"/>
      <w:r>
        <w:t>…….</w:t>
      </w:r>
      <w:proofErr w:type="gramEnd"/>
      <w:r>
        <w:t xml:space="preserve">.……….  </w:t>
      </w:r>
    </w:p>
    <w:p w14:paraId="12E1064E" w14:textId="77777777" w:rsidR="00554152" w:rsidRDefault="006C3351" w:rsidP="00654A9A">
      <w:pPr>
        <w:numPr>
          <w:ilvl w:val="0"/>
          <w:numId w:val="19"/>
        </w:numPr>
        <w:spacing w:after="58"/>
        <w:ind w:right="79" w:hanging="427"/>
      </w:pPr>
      <w:r>
        <w:t xml:space="preserve">Każda ze Stron jest zobowiązana do pisemnego powiadomienia drugiej Strony o zmianie swojego adresu lub numeru faksu, tak szybko jak będzie to możliwe po dacie wystąpienia zmiany, w żadnym wypadku, nie później jednak niż w ciągu trzech dni od wystąpienia takiej zmiany.   </w:t>
      </w:r>
    </w:p>
    <w:p w14:paraId="5DBB9302" w14:textId="77777777" w:rsidR="00554152" w:rsidRDefault="006C3351" w:rsidP="00654A9A">
      <w:pPr>
        <w:numPr>
          <w:ilvl w:val="0"/>
          <w:numId w:val="19"/>
        </w:numPr>
        <w:spacing w:after="59"/>
        <w:ind w:right="79" w:hanging="427"/>
      </w:pPr>
      <w:r>
        <w:t xml:space="preserve">W przypadku </w:t>
      </w:r>
      <w:proofErr w:type="gramStart"/>
      <w:r>
        <w:t>nie wywiązania</w:t>
      </w:r>
      <w:proofErr w:type="gramEnd"/>
      <w:r>
        <w:t xml:space="preserve"> się jednej ze Stron z obowiązku, o którym mowa w ust. 5, korespondencja wysłana na podany w Umowie adres lub numer uważana będzie za doręczoną.   </w:t>
      </w:r>
    </w:p>
    <w:p w14:paraId="0003A82B" w14:textId="77777777" w:rsidR="00554152" w:rsidRDefault="006C3351" w:rsidP="006C3351">
      <w:pPr>
        <w:numPr>
          <w:ilvl w:val="0"/>
          <w:numId w:val="19"/>
        </w:numPr>
        <w:spacing w:after="56"/>
        <w:ind w:right="292" w:hanging="427"/>
      </w:pPr>
      <w:r>
        <w:t xml:space="preserve">Umowę sporządzono w trzech jednobrzmiących egzemplarzach, z których dwa otrzymuje Zamawiający, a jeden Wykonawca.   </w:t>
      </w:r>
    </w:p>
    <w:p w14:paraId="27573770" w14:textId="77777777" w:rsidR="00554152" w:rsidRDefault="006C3351" w:rsidP="006C3351">
      <w:pPr>
        <w:numPr>
          <w:ilvl w:val="0"/>
          <w:numId w:val="19"/>
        </w:numPr>
        <w:spacing w:after="54"/>
        <w:ind w:right="292" w:hanging="427"/>
      </w:pPr>
      <w:r>
        <w:t xml:space="preserve">Załączniki stanowią integralną część Umowy.   </w:t>
      </w:r>
    </w:p>
    <w:p w14:paraId="57F697E8" w14:textId="77777777" w:rsidR="00554152" w:rsidRDefault="006C3351" w:rsidP="006C3351">
      <w:pPr>
        <w:numPr>
          <w:ilvl w:val="0"/>
          <w:numId w:val="19"/>
        </w:numPr>
        <w:ind w:right="292" w:hanging="427"/>
      </w:pPr>
      <w:r>
        <w:t xml:space="preserve">Załączniki do Umowy:   </w:t>
      </w:r>
    </w:p>
    <w:p w14:paraId="2A2E8D3D" w14:textId="77777777" w:rsidR="00554152" w:rsidRDefault="006C3351">
      <w:pPr>
        <w:spacing w:after="166" w:line="259" w:lineRule="auto"/>
        <w:ind w:left="437" w:right="0" w:firstLine="0"/>
        <w:jc w:val="left"/>
      </w:pPr>
      <w:r>
        <w:rPr>
          <w:rFonts w:ascii="Cambria" w:eastAsia="Cambria" w:hAnsi="Cambria" w:cs="Cambria"/>
          <w:color w:val="5F497A"/>
        </w:rPr>
        <w:t xml:space="preserve">  </w:t>
      </w:r>
    </w:p>
    <w:p w14:paraId="56ED392C" w14:textId="77777777" w:rsidR="00554152" w:rsidRDefault="006C3351">
      <w:pPr>
        <w:spacing w:after="17" w:line="266" w:lineRule="auto"/>
        <w:ind w:left="447" w:right="4972"/>
      </w:pPr>
      <w:r>
        <w:rPr>
          <w:u w:val="single" w:color="000000"/>
        </w:rPr>
        <w:t>Załączniki:</w:t>
      </w:r>
      <w:r>
        <w:t xml:space="preserve">  </w:t>
      </w:r>
    </w:p>
    <w:p w14:paraId="65B728EB" w14:textId="77777777" w:rsidR="00554152" w:rsidRDefault="006C3351">
      <w:pPr>
        <w:spacing w:after="38" w:line="259" w:lineRule="auto"/>
        <w:ind w:left="423" w:right="0" w:firstLine="0"/>
        <w:jc w:val="left"/>
      </w:pPr>
      <w:r>
        <w:rPr>
          <w:rFonts w:ascii="Cambria" w:eastAsia="Cambria" w:hAnsi="Cambria" w:cs="Cambria"/>
        </w:rPr>
        <w:t xml:space="preserve">Załącznik nr 1 – Szczegółowy Opis Przedmiotu umowy </w:t>
      </w:r>
    </w:p>
    <w:p w14:paraId="3EA9BAB4" w14:textId="77777777" w:rsidR="00554152" w:rsidRDefault="006C3351">
      <w:pPr>
        <w:ind w:left="433" w:right="13"/>
      </w:pPr>
      <w:r>
        <w:lastRenderedPageBreak/>
        <w:t xml:space="preserve">Załącznik nr 2 – Wzór protokołu odbioru  </w:t>
      </w:r>
    </w:p>
    <w:p w14:paraId="106C647C" w14:textId="77777777" w:rsidR="00554152" w:rsidRDefault="006C3351">
      <w:pPr>
        <w:spacing w:after="130"/>
        <w:ind w:left="433" w:right="13"/>
      </w:pPr>
      <w:r>
        <w:t xml:space="preserve">Załącznik nr 3 - Umowa powierzenia przetwarzania danych osobowych </w:t>
      </w:r>
    </w:p>
    <w:p w14:paraId="29579B67" w14:textId="77777777" w:rsidR="00554152" w:rsidRDefault="006C3351">
      <w:pPr>
        <w:spacing w:after="121"/>
        <w:ind w:left="433" w:right="13"/>
      </w:pPr>
      <w:r>
        <w:t xml:space="preserve">Załącznik nr 4 – Oferta Wykonawcy </w:t>
      </w:r>
    </w:p>
    <w:p w14:paraId="20F1744B" w14:textId="77777777" w:rsidR="00554152" w:rsidRDefault="006C3351">
      <w:pPr>
        <w:spacing w:after="95" w:line="259" w:lineRule="auto"/>
        <w:ind w:left="437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6A072BB9" w14:textId="77777777" w:rsidR="00554152" w:rsidRDefault="006C3351">
      <w:pPr>
        <w:spacing w:after="113" w:line="259" w:lineRule="auto"/>
        <w:ind w:left="437" w:right="0" w:firstLine="0"/>
        <w:jc w:val="left"/>
      </w:pPr>
      <w:r>
        <w:rPr>
          <w:rFonts w:ascii="Cambria" w:eastAsia="Cambria" w:hAnsi="Cambria" w:cs="Cambria"/>
        </w:rPr>
        <w:t xml:space="preserve">     </w:t>
      </w:r>
    </w:p>
    <w:p w14:paraId="3025472D" w14:textId="77777777" w:rsidR="00554152" w:rsidRDefault="006C3351">
      <w:pPr>
        <w:tabs>
          <w:tab w:val="center" w:pos="360"/>
          <w:tab w:val="center" w:pos="2077"/>
          <w:tab w:val="center" w:pos="3978"/>
          <w:tab w:val="center" w:pos="4686"/>
          <w:tab w:val="center" w:pos="5394"/>
          <w:tab w:val="center" w:pos="6102"/>
          <w:tab w:val="center" w:pos="7670"/>
        </w:tabs>
        <w:spacing w:after="107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ZAMAWIAJĄCY   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WYKONAWCA </w:t>
      </w:r>
      <w:r>
        <w:t xml:space="preserve">   </w:t>
      </w:r>
    </w:p>
    <w:p w14:paraId="21286390" w14:textId="77777777" w:rsidR="00554152" w:rsidRDefault="006C3351">
      <w:pPr>
        <w:spacing w:after="98" w:line="259" w:lineRule="auto"/>
        <w:ind w:left="927" w:right="0" w:firstLine="0"/>
        <w:jc w:val="left"/>
      </w:pPr>
      <w:r>
        <w:rPr>
          <w:color w:val="FF0000"/>
        </w:rPr>
        <w:t xml:space="preserve"> </w:t>
      </w:r>
    </w:p>
    <w:p w14:paraId="73EBFF32" w14:textId="0EC61322" w:rsidR="00554152" w:rsidRDefault="006C3351" w:rsidP="00654A9A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sectPr w:rsidR="00554152">
      <w:footerReference w:type="even" r:id="rId10"/>
      <w:footerReference w:type="default" r:id="rId11"/>
      <w:footerReference w:type="first" r:id="rId12"/>
      <w:pgSz w:w="11904" w:h="16836"/>
      <w:pgMar w:top="1421" w:right="843" w:bottom="968" w:left="9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F098" w14:textId="77777777" w:rsidR="005A0E08" w:rsidRDefault="005A0E08">
      <w:pPr>
        <w:spacing w:after="0" w:line="240" w:lineRule="auto"/>
      </w:pPr>
      <w:r>
        <w:separator/>
      </w:r>
    </w:p>
  </w:endnote>
  <w:endnote w:type="continuationSeparator" w:id="0">
    <w:p w14:paraId="76B3F5E6" w14:textId="77777777" w:rsidR="005A0E08" w:rsidRDefault="005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798" w14:textId="77777777" w:rsidR="00AB6C55" w:rsidRDefault="00AB6C55">
    <w:pPr>
      <w:tabs>
        <w:tab w:val="center" w:pos="360"/>
        <w:tab w:val="center" w:pos="9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  <w:p w14:paraId="3CFAE338" w14:textId="77777777" w:rsidR="00AB6C55" w:rsidRDefault="00AB6C55">
    <w:pPr>
      <w:spacing w:after="0" w:line="259" w:lineRule="auto"/>
      <w:ind w:left="0" w:right="150" w:firstLine="0"/>
      <w:jc w:val="center"/>
    </w:pPr>
    <w:r>
      <w:t xml:space="preserve"> </w:t>
    </w:r>
  </w:p>
  <w:p w14:paraId="7FEBA7E1" w14:textId="77777777" w:rsidR="00AB6C55" w:rsidRDefault="00AB6C55">
    <w:pPr>
      <w:spacing w:after="0" w:line="259" w:lineRule="auto"/>
      <w:ind w:left="0" w:right="15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A665" w14:textId="443D7BE1" w:rsidR="00AB6C55" w:rsidRDefault="00AB6C55">
    <w:pPr>
      <w:tabs>
        <w:tab w:val="center" w:pos="360"/>
        <w:tab w:val="center" w:pos="9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3032">
      <w:rPr>
        <w:noProof/>
      </w:rPr>
      <w:t>9</w:t>
    </w:r>
    <w:r>
      <w:fldChar w:fldCharType="end"/>
    </w:r>
    <w:r>
      <w:t xml:space="preserve"> </w:t>
    </w:r>
  </w:p>
  <w:p w14:paraId="448A6C53" w14:textId="77777777" w:rsidR="00AB6C55" w:rsidRDefault="00AB6C55">
    <w:pPr>
      <w:spacing w:after="0" w:line="259" w:lineRule="auto"/>
      <w:ind w:left="0" w:right="150" w:firstLine="0"/>
      <w:jc w:val="center"/>
    </w:pPr>
    <w:r>
      <w:t xml:space="preserve"> </w:t>
    </w:r>
  </w:p>
  <w:p w14:paraId="0D6A7AE8" w14:textId="77777777" w:rsidR="00AB6C55" w:rsidRDefault="00AB6C55">
    <w:pPr>
      <w:spacing w:after="0" w:line="259" w:lineRule="auto"/>
      <w:ind w:left="0" w:right="150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0F7D" w14:textId="77777777" w:rsidR="00AB6C55" w:rsidRDefault="00AB6C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75C8" w14:textId="77777777" w:rsidR="005A0E08" w:rsidRDefault="005A0E08">
      <w:pPr>
        <w:spacing w:after="0" w:line="281" w:lineRule="auto"/>
        <w:ind w:left="288" w:right="0" w:firstLine="0"/>
        <w:jc w:val="left"/>
      </w:pPr>
      <w:r>
        <w:separator/>
      </w:r>
    </w:p>
  </w:footnote>
  <w:footnote w:type="continuationSeparator" w:id="0">
    <w:p w14:paraId="786F6153" w14:textId="77777777" w:rsidR="005A0E08" w:rsidRDefault="005A0E08">
      <w:pPr>
        <w:spacing w:after="0" w:line="281" w:lineRule="auto"/>
        <w:ind w:left="288" w:right="0" w:firstLine="0"/>
        <w:jc w:val="left"/>
      </w:pPr>
      <w:r>
        <w:continuationSeparator/>
      </w:r>
    </w:p>
  </w:footnote>
  <w:footnote w:id="1">
    <w:p w14:paraId="371A2A62" w14:textId="3BD43AB4" w:rsidR="00C30B5C" w:rsidRDefault="00C30B5C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o ilośc miesięcy od dnia zawarcia niniejszej umowy do 31.08.2023 r.</w:t>
      </w:r>
    </w:p>
  </w:footnote>
  <w:footnote w:id="2">
    <w:p w14:paraId="38E5DB00" w14:textId="77777777" w:rsidR="00AB6C55" w:rsidRDefault="00AB6C55">
      <w:pPr>
        <w:pStyle w:val="footnotedescription"/>
        <w:spacing w:line="259" w:lineRule="auto"/>
        <w:ind w:left="360"/>
      </w:pPr>
      <w:r>
        <w:rPr>
          <w:rStyle w:val="footnotemark"/>
        </w:rPr>
        <w:footnoteRef/>
      </w:r>
      <w:r>
        <w:t xml:space="preserve"> Wskazać, jeśli dotyczy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DC3"/>
    <w:multiLevelType w:val="hybridMultilevel"/>
    <w:tmpl w:val="B45EFAAC"/>
    <w:lvl w:ilvl="0" w:tplc="60306E5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492C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054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079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49E8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687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F44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06678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2437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C46E1"/>
    <w:multiLevelType w:val="hybridMultilevel"/>
    <w:tmpl w:val="E5A47288"/>
    <w:lvl w:ilvl="0" w:tplc="6A8050A6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60916">
      <w:start w:val="1"/>
      <w:numFmt w:val="decimal"/>
      <w:lvlText w:val="%2)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204B2">
      <w:start w:val="1"/>
      <w:numFmt w:val="lowerLetter"/>
      <w:lvlText w:val="%3)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82E0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CF0EA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AE81C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883DA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64CB2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C5B4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148B9"/>
    <w:multiLevelType w:val="hybridMultilevel"/>
    <w:tmpl w:val="64BE480A"/>
    <w:lvl w:ilvl="0" w:tplc="287EAD68">
      <w:start w:val="3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E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0E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61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1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D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8D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E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A3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11886"/>
    <w:multiLevelType w:val="hybridMultilevel"/>
    <w:tmpl w:val="0DBC55EE"/>
    <w:lvl w:ilvl="0" w:tplc="1D9E986C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E8090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0A64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A504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23A08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1EFC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7F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C441E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6C9BC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918D9"/>
    <w:multiLevelType w:val="hybridMultilevel"/>
    <w:tmpl w:val="08109986"/>
    <w:lvl w:ilvl="0" w:tplc="1D5C92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24C72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CA96A">
      <w:start w:val="1"/>
      <w:numFmt w:val="lowerRoman"/>
      <w:lvlText w:val="%3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E83D2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942">
      <w:start w:val="1"/>
      <w:numFmt w:val="lowerLetter"/>
      <w:lvlRestart w:val="0"/>
      <w:lvlText w:val="%5)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A4E96">
      <w:start w:val="1"/>
      <w:numFmt w:val="lowerRoman"/>
      <w:lvlText w:val="%6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4E2B4">
      <w:start w:val="1"/>
      <w:numFmt w:val="decimal"/>
      <w:lvlText w:val="%7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E298">
      <w:start w:val="1"/>
      <w:numFmt w:val="lowerLetter"/>
      <w:lvlText w:val="%8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C6788">
      <w:start w:val="1"/>
      <w:numFmt w:val="lowerRoman"/>
      <w:lvlText w:val="%9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54A32"/>
    <w:multiLevelType w:val="hybridMultilevel"/>
    <w:tmpl w:val="6A4684A2"/>
    <w:lvl w:ilvl="0" w:tplc="BF92C82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40E7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AEED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0E23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CD9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6C6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0856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E35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646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03CB3"/>
    <w:multiLevelType w:val="hybridMultilevel"/>
    <w:tmpl w:val="9A9493D2"/>
    <w:lvl w:ilvl="0" w:tplc="6D8C15A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04E4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25994">
      <w:start w:val="1"/>
      <w:numFmt w:val="bullet"/>
      <w:lvlText w:val="▪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81600">
      <w:start w:val="1"/>
      <w:numFmt w:val="bullet"/>
      <w:lvlText w:val="•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4400">
      <w:start w:val="1"/>
      <w:numFmt w:val="bullet"/>
      <w:lvlText w:val="o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A4F38">
      <w:start w:val="1"/>
      <w:numFmt w:val="bullet"/>
      <w:lvlText w:val="▪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844">
      <w:start w:val="1"/>
      <w:numFmt w:val="bullet"/>
      <w:lvlText w:val="•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74F0">
      <w:start w:val="1"/>
      <w:numFmt w:val="bullet"/>
      <w:lvlText w:val="o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E2C18">
      <w:start w:val="1"/>
      <w:numFmt w:val="bullet"/>
      <w:lvlText w:val="▪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F7F5E"/>
    <w:multiLevelType w:val="hybridMultilevel"/>
    <w:tmpl w:val="FE522F02"/>
    <w:lvl w:ilvl="0" w:tplc="C5E69F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6B3A0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675C">
      <w:start w:val="1"/>
      <w:numFmt w:val="lowerRoman"/>
      <w:lvlText w:val="%3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68DE0">
      <w:start w:val="1"/>
      <w:numFmt w:val="lowerLetter"/>
      <w:lvlRestart w:val="0"/>
      <w:lvlText w:val="%4)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44E4">
      <w:start w:val="1"/>
      <w:numFmt w:val="lowerLetter"/>
      <w:lvlText w:val="%5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8DD26">
      <w:start w:val="1"/>
      <w:numFmt w:val="lowerRoman"/>
      <w:lvlText w:val="%6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D424">
      <w:start w:val="1"/>
      <w:numFmt w:val="decimal"/>
      <w:lvlText w:val="%7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28658">
      <w:start w:val="1"/>
      <w:numFmt w:val="lowerLetter"/>
      <w:lvlText w:val="%8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20AA2">
      <w:start w:val="1"/>
      <w:numFmt w:val="lowerRoman"/>
      <w:lvlText w:val="%9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257AAD"/>
    <w:multiLevelType w:val="hybridMultilevel"/>
    <w:tmpl w:val="1C8EB872"/>
    <w:lvl w:ilvl="0" w:tplc="861095EC">
      <w:start w:val="2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82C3C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EBCC4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CD12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7E5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4902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6B84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747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81E6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BC5EF8"/>
    <w:multiLevelType w:val="hybridMultilevel"/>
    <w:tmpl w:val="3AE248AE"/>
    <w:lvl w:ilvl="0" w:tplc="C19879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4AE7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8DC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E8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077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62B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C04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D0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88C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7684F"/>
    <w:multiLevelType w:val="hybridMultilevel"/>
    <w:tmpl w:val="ED5EE896"/>
    <w:lvl w:ilvl="0" w:tplc="6A5009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3F7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E7C9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1A9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8112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E76B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7E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C07F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C5A7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C2041"/>
    <w:multiLevelType w:val="hybridMultilevel"/>
    <w:tmpl w:val="250A6D60"/>
    <w:lvl w:ilvl="0" w:tplc="816ED24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B25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A59E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212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26B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C7FF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934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D8A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8478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885D0F"/>
    <w:multiLevelType w:val="hybridMultilevel"/>
    <w:tmpl w:val="8FDEE240"/>
    <w:lvl w:ilvl="0" w:tplc="5B18280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A8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20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8C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B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67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A7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2B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AD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17B98"/>
    <w:multiLevelType w:val="hybridMultilevel"/>
    <w:tmpl w:val="A3100836"/>
    <w:lvl w:ilvl="0" w:tplc="4456F71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2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EA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29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AB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9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A2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AD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D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F1CFB"/>
    <w:multiLevelType w:val="hybridMultilevel"/>
    <w:tmpl w:val="E0B07286"/>
    <w:lvl w:ilvl="0" w:tplc="FFBA1BD4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08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5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AA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46B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A2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89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8E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4063B"/>
    <w:multiLevelType w:val="hybridMultilevel"/>
    <w:tmpl w:val="5684887C"/>
    <w:lvl w:ilvl="0" w:tplc="A42EE14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4D0D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841B2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8F2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6B17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E75E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6005E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CCE18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8E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F7D76"/>
    <w:multiLevelType w:val="hybridMultilevel"/>
    <w:tmpl w:val="FC364B04"/>
    <w:lvl w:ilvl="0" w:tplc="29EA48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44B4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8B4D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401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4C4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ED54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4DA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8DBF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60CB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7F2DED"/>
    <w:multiLevelType w:val="hybridMultilevel"/>
    <w:tmpl w:val="55FAB94E"/>
    <w:lvl w:ilvl="0" w:tplc="63006A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0AA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46CA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C91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4B57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0589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E332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6F6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310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95135"/>
    <w:multiLevelType w:val="hybridMultilevel"/>
    <w:tmpl w:val="2D64C188"/>
    <w:lvl w:ilvl="0" w:tplc="281E6C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E334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7466">
      <w:start w:val="1"/>
      <w:numFmt w:val="lowerRoman"/>
      <w:lvlText w:val="%3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EA7A6">
      <w:start w:val="1"/>
      <w:numFmt w:val="lowerLetter"/>
      <w:lvlRestart w:val="0"/>
      <w:lvlText w:val="%4)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68B3C">
      <w:start w:val="1"/>
      <w:numFmt w:val="lowerLetter"/>
      <w:lvlText w:val="%5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42A4">
      <w:start w:val="1"/>
      <w:numFmt w:val="lowerRoman"/>
      <w:lvlText w:val="%6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0EBFC">
      <w:start w:val="1"/>
      <w:numFmt w:val="decimal"/>
      <w:lvlText w:val="%7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EF14">
      <w:start w:val="1"/>
      <w:numFmt w:val="lowerLetter"/>
      <w:lvlText w:val="%8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47DCA">
      <w:start w:val="1"/>
      <w:numFmt w:val="lowerRoman"/>
      <w:lvlText w:val="%9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7D2236"/>
    <w:multiLevelType w:val="hybridMultilevel"/>
    <w:tmpl w:val="496AC236"/>
    <w:lvl w:ilvl="0" w:tplc="025A8A02">
      <w:start w:val="6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C4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C0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4D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F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84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44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8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344A3"/>
    <w:multiLevelType w:val="hybridMultilevel"/>
    <w:tmpl w:val="AA60BD68"/>
    <w:lvl w:ilvl="0" w:tplc="CEE6F87A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78A8">
      <w:start w:val="1"/>
      <w:numFmt w:val="decimal"/>
      <w:lvlText w:val="%2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EC12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C05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6EE5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474C8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6210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768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E1E5C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611D23"/>
    <w:multiLevelType w:val="hybridMultilevel"/>
    <w:tmpl w:val="13A867F4"/>
    <w:lvl w:ilvl="0" w:tplc="7402F362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0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0F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1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61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0F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A8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6E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CE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96432"/>
    <w:multiLevelType w:val="hybridMultilevel"/>
    <w:tmpl w:val="46F82BD0"/>
    <w:lvl w:ilvl="0" w:tplc="4416958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41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69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C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63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ED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E6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8E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6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9D0ACA"/>
    <w:multiLevelType w:val="hybridMultilevel"/>
    <w:tmpl w:val="2E526C4E"/>
    <w:lvl w:ilvl="0" w:tplc="49606ED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2ADD6">
      <w:start w:val="1"/>
      <w:numFmt w:val="decimal"/>
      <w:lvlText w:val="%2)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479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A604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2B284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FB82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422CA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A560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AE60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AC5C80"/>
    <w:multiLevelType w:val="hybridMultilevel"/>
    <w:tmpl w:val="D276837E"/>
    <w:lvl w:ilvl="0" w:tplc="EBBC2714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B684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C4EAA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E0B30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8DA90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A670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E6A5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87F9E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4CC36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4A64CA"/>
    <w:multiLevelType w:val="hybridMultilevel"/>
    <w:tmpl w:val="B0C898A8"/>
    <w:lvl w:ilvl="0" w:tplc="EE445C5C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40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42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EE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A9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46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0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83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7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1F0FEF"/>
    <w:multiLevelType w:val="hybridMultilevel"/>
    <w:tmpl w:val="13C0EB9A"/>
    <w:lvl w:ilvl="0" w:tplc="02001F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518C">
      <w:start w:val="1"/>
      <w:numFmt w:val="lowerLetter"/>
      <w:lvlText w:val="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2D5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14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418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87D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284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45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4D7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0C05F7"/>
    <w:multiLevelType w:val="hybridMultilevel"/>
    <w:tmpl w:val="29E6BA50"/>
    <w:lvl w:ilvl="0" w:tplc="2EACC2DC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C4FF0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A65C0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4668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EF00E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CF08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A171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670A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C029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C5155D"/>
    <w:multiLevelType w:val="hybridMultilevel"/>
    <w:tmpl w:val="695A3D92"/>
    <w:lvl w:ilvl="0" w:tplc="5E8471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9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0A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8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1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C0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CF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05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CA7653"/>
    <w:multiLevelType w:val="hybridMultilevel"/>
    <w:tmpl w:val="5AC6CD52"/>
    <w:lvl w:ilvl="0" w:tplc="71CC2EEA">
      <w:start w:val="1"/>
      <w:numFmt w:val="lowerLetter"/>
      <w:lvlText w:val="%1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D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60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9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2F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B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4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D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2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19"/>
  </w:num>
  <w:num w:numId="7">
    <w:abstractNumId w:val="23"/>
  </w:num>
  <w:num w:numId="8">
    <w:abstractNumId w:val="0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24"/>
  </w:num>
  <w:num w:numId="16">
    <w:abstractNumId w:val="20"/>
  </w:num>
  <w:num w:numId="17">
    <w:abstractNumId w:val="2"/>
  </w:num>
  <w:num w:numId="18">
    <w:abstractNumId w:val="6"/>
  </w:num>
  <w:num w:numId="19">
    <w:abstractNumId w:val="25"/>
  </w:num>
  <w:num w:numId="20">
    <w:abstractNumId w:val="22"/>
  </w:num>
  <w:num w:numId="21">
    <w:abstractNumId w:val="12"/>
  </w:num>
  <w:num w:numId="22">
    <w:abstractNumId w:val="11"/>
  </w:num>
  <w:num w:numId="23">
    <w:abstractNumId w:val="17"/>
  </w:num>
  <w:num w:numId="24">
    <w:abstractNumId w:val="10"/>
  </w:num>
  <w:num w:numId="25">
    <w:abstractNumId w:val="26"/>
  </w:num>
  <w:num w:numId="26">
    <w:abstractNumId w:val="28"/>
  </w:num>
  <w:num w:numId="27">
    <w:abstractNumId w:val="21"/>
  </w:num>
  <w:num w:numId="28">
    <w:abstractNumId w:val="13"/>
  </w:num>
  <w:num w:numId="29">
    <w:abstractNumId w:val="9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52"/>
    <w:rsid w:val="00024734"/>
    <w:rsid w:val="0007070B"/>
    <w:rsid w:val="000B0E8D"/>
    <w:rsid w:val="000D144B"/>
    <w:rsid w:val="00135185"/>
    <w:rsid w:val="00174ED6"/>
    <w:rsid w:val="001C368E"/>
    <w:rsid w:val="001C7295"/>
    <w:rsid w:val="001E2E4D"/>
    <w:rsid w:val="00204F1F"/>
    <w:rsid w:val="00284B7C"/>
    <w:rsid w:val="002A7E7B"/>
    <w:rsid w:val="002C34BD"/>
    <w:rsid w:val="002E0386"/>
    <w:rsid w:val="00342AB5"/>
    <w:rsid w:val="003502B4"/>
    <w:rsid w:val="003727A7"/>
    <w:rsid w:val="003922F2"/>
    <w:rsid w:val="003C09DD"/>
    <w:rsid w:val="004662B0"/>
    <w:rsid w:val="00474646"/>
    <w:rsid w:val="004C34C2"/>
    <w:rsid w:val="00527E90"/>
    <w:rsid w:val="00554152"/>
    <w:rsid w:val="005560A6"/>
    <w:rsid w:val="00561C97"/>
    <w:rsid w:val="005A0E08"/>
    <w:rsid w:val="005A5E5F"/>
    <w:rsid w:val="00616A1A"/>
    <w:rsid w:val="00624934"/>
    <w:rsid w:val="00654A9A"/>
    <w:rsid w:val="00660D33"/>
    <w:rsid w:val="006B7EF1"/>
    <w:rsid w:val="006C2237"/>
    <w:rsid w:val="006C3351"/>
    <w:rsid w:val="006E1F55"/>
    <w:rsid w:val="006E3032"/>
    <w:rsid w:val="007948F2"/>
    <w:rsid w:val="00847466"/>
    <w:rsid w:val="008612AD"/>
    <w:rsid w:val="00862918"/>
    <w:rsid w:val="008908A2"/>
    <w:rsid w:val="008D67D2"/>
    <w:rsid w:val="009455C8"/>
    <w:rsid w:val="0095408D"/>
    <w:rsid w:val="0097558E"/>
    <w:rsid w:val="009A25FF"/>
    <w:rsid w:val="009D6C8F"/>
    <w:rsid w:val="009E1C5B"/>
    <w:rsid w:val="009F2E4E"/>
    <w:rsid w:val="00A651ED"/>
    <w:rsid w:val="00A77C7C"/>
    <w:rsid w:val="00AB6C55"/>
    <w:rsid w:val="00BC50BE"/>
    <w:rsid w:val="00C30B5C"/>
    <w:rsid w:val="00CB105A"/>
    <w:rsid w:val="00CE2B7C"/>
    <w:rsid w:val="00CE5C55"/>
    <w:rsid w:val="00D1469F"/>
    <w:rsid w:val="00D31336"/>
    <w:rsid w:val="00D517DA"/>
    <w:rsid w:val="00D85996"/>
    <w:rsid w:val="00DB0DDD"/>
    <w:rsid w:val="00DB3D46"/>
    <w:rsid w:val="00DB71DD"/>
    <w:rsid w:val="00E532D2"/>
    <w:rsid w:val="00EE5AA3"/>
    <w:rsid w:val="00F0013A"/>
    <w:rsid w:val="00F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F18"/>
  <w15:docId w15:val="{839CFE7B-C2F3-4907-8239-BA0C8DE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1174" w:right="11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0" w:lineRule="auto"/>
      <w:ind w:left="28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9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C09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B5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B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B5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l.demo.kompan.pl/index.php?mnu=12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ibl.demo.kompan.pl/index.php?mnu=12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EED5C-602C-E24E-9E73-69B8007757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4003</Words>
  <Characters>24022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m.rutkowska</dc:creator>
  <cp:keywords/>
  <cp:lastModifiedBy>48508570803</cp:lastModifiedBy>
  <cp:revision>2</cp:revision>
  <dcterms:created xsi:type="dcterms:W3CDTF">2021-01-26T06:46:00Z</dcterms:created>
  <dcterms:modified xsi:type="dcterms:W3CDTF">2021-01-26T06:46:00Z</dcterms:modified>
</cp:coreProperties>
</file>